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86B10" w:rsidRDefault="00CB19FE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CB19F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6" o:title="" gain="126031f" grayscale="t" bilevel="t"/>
            <w10:wrap type="square" side="left"/>
          </v:shape>
          <o:OLEObject Type="Embed" ProgID="Word.Picture.8" ShapeID="_x0000_s1026" DrawAspect="Content" ObjectID="_1631684510" r:id="rId7"/>
        </w:pict>
      </w:r>
      <w:r w:rsidR="00C3407E" w:rsidRPr="00386B10">
        <w:rPr>
          <w:b/>
          <w:bCs/>
          <w:sz w:val="28"/>
          <w:szCs w:val="28"/>
          <w:u w:val="single"/>
          <w:lang w:val="uk-UA"/>
        </w:rPr>
        <w:t xml:space="preserve"> </w:t>
      </w:r>
      <w:r w:rsidR="00A40147" w:rsidRPr="00386B10">
        <w:rPr>
          <w:b/>
          <w:bCs/>
          <w:sz w:val="28"/>
          <w:szCs w:val="28"/>
          <w:u w:val="single"/>
          <w:lang w:val="uk-UA"/>
        </w:rPr>
        <w:t xml:space="preserve">        </w:t>
      </w:r>
    </w:p>
    <w:p w:rsidR="00DC6E2A" w:rsidRPr="00386B10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386B10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386B10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86B10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86B10" w:rsidRDefault="00A40147" w:rsidP="00A40147">
      <w:pPr>
        <w:pStyle w:val="1"/>
        <w:rPr>
          <w:caps/>
          <w:sz w:val="28"/>
          <w:szCs w:val="28"/>
          <w:lang w:val="uk-UA"/>
        </w:rPr>
      </w:pPr>
      <w:r w:rsidRPr="00386B10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86B10" w:rsidRDefault="00A40147" w:rsidP="00A40147">
      <w:pPr>
        <w:pStyle w:val="1"/>
        <w:rPr>
          <w:caps/>
          <w:sz w:val="28"/>
          <w:szCs w:val="28"/>
          <w:lang w:val="uk-UA"/>
        </w:rPr>
      </w:pPr>
      <w:r w:rsidRPr="00386B10">
        <w:rPr>
          <w:caps/>
          <w:sz w:val="28"/>
          <w:szCs w:val="28"/>
          <w:lang w:val="uk-UA"/>
        </w:rPr>
        <w:t>Черкаської міської ради</w:t>
      </w:r>
    </w:p>
    <w:p w:rsidR="00A40147" w:rsidRPr="00386B10" w:rsidRDefault="00A40147" w:rsidP="00A40147">
      <w:pPr>
        <w:pStyle w:val="2"/>
        <w:rPr>
          <w:b w:val="0"/>
          <w:bCs w:val="0"/>
          <w:lang w:val="uk-UA"/>
        </w:rPr>
      </w:pPr>
      <w:r w:rsidRPr="00386B10">
        <w:rPr>
          <w:b w:val="0"/>
          <w:bCs w:val="0"/>
          <w:lang w:val="uk-UA"/>
        </w:rPr>
        <w:t>МІСЬКИЙ МЕТОДИЧНИЙ КАБІНЕТ УСТАНОВ ОСВІТИ</w:t>
      </w:r>
    </w:p>
    <w:p w:rsidR="00A40147" w:rsidRPr="00386B10" w:rsidRDefault="00A40147" w:rsidP="00A40147">
      <w:pPr>
        <w:jc w:val="center"/>
        <w:rPr>
          <w:lang w:val="uk-UA"/>
        </w:rPr>
      </w:pPr>
      <w:r w:rsidRPr="00386B10">
        <w:rPr>
          <w:lang w:val="uk-UA"/>
        </w:rPr>
        <w:t>18000, м.Черкаси, вул.Гоголя, 251, тел.37-30-22,</w:t>
      </w:r>
    </w:p>
    <w:p w:rsidR="00A40147" w:rsidRPr="00386B10" w:rsidRDefault="00A40147" w:rsidP="00A40147">
      <w:pPr>
        <w:jc w:val="center"/>
        <w:rPr>
          <w:b/>
          <w:bCs/>
          <w:lang w:val="uk-UA"/>
        </w:rPr>
      </w:pPr>
      <w:r w:rsidRPr="00386B10">
        <w:rPr>
          <w:b/>
          <w:bCs/>
          <w:lang w:val="uk-UA"/>
        </w:rPr>
        <w:t>Е-mail: mmk.cherkasy@gmail.com</w:t>
      </w:r>
    </w:p>
    <w:p w:rsidR="00A40147" w:rsidRPr="00386B10" w:rsidRDefault="00A40147" w:rsidP="00A40147">
      <w:pPr>
        <w:pStyle w:val="11"/>
        <w:jc w:val="center"/>
        <w:rPr>
          <w:b/>
          <w:bCs/>
          <w:lang w:val="uk-UA"/>
        </w:rPr>
      </w:pPr>
      <w:r w:rsidRPr="00386B10">
        <w:rPr>
          <w:b/>
          <w:bCs/>
          <w:lang w:val="uk-UA"/>
        </w:rPr>
        <w:t xml:space="preserve">WEB: </w:t>
      </w:r>
      <w:hyperlink r:id="rId8" w:history="1">
        <w:r w:rsidRPr="00386B10">
          <w:rPr>
            <w:rStyle w:val="a3"/>
            <w:b/>
            <w:bCs/>
            <w:lang w:val="uk-UA"/>
          </w:rPr>
          <w:t>www.</w:t>
        </w:r>
      </w:hyperlink>
      <w:r w:rsidRPr="00386B10">
        <w:rPr>
          <w:b/>
          <w:bCs/>
          <w:lang w:val="uk-UA"/>
        </w:rPr>
        <w:t>mmk.edukit.ck.ua</w:t>
      </w:r>
    </w:p>
    <w:p w:rsidR="00A40147" w:rsidRPr="00386B10" w:rsidRDefault="00A40147" w:rsidP="00A40147">
      <w:pPr>
        <w:jc w:val="both"/>
        <w:rPr>
          <w:lang w:val="uk-UA"/>
        </w:rPr>
      </w:pPr>
      <w:r w:rsidRPr="00386B10">
        <w:rPr>
          <w:sz w:val="28"/>
          <w:szCs w:val="28"/>
          <w:lang w:val="uk-UA"/>
        </w:rPr>
        <w:t xml:space="preserve"> </w:t>
      </w:r>
    </w:p>
    <w:p w:rsidR="00A40147" w:rsidRPr="00386B10" w:rsidRDefault="00A40147" w:rsidP="00A40147">
      <w:pPr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lang w:val="uk-UA"/>
        </w:rPr>
        <w:t>від</w:t>
      </w:r>
      <w:r w:rsidRPr="00386B10">
        <w:rPr>
          <w:sz w:val="28"/>
          <w:szCs w:val="28"/>
          <w:u w:val="single"/>
          <w:lang w:val="uk-UA"/>
        </w:rPr>
        <w:t xml:space="preserve"> </w:t>
      </w:r>
      <w:r w:rsidRPr="00386B10">
        <w:rPr>
          <w:sz w:val="28"/>
          <w:szCs w:val="28"/>
          <w:u w:val="single"/>
          <w:lang w:val="uk-UA"/>
        </w:rPr>
        <w:tab/>
      </w:r>
      <w:r w:rsidR="001E4BCD" w:rsidRPr="00386B10">
        <w:rPr>
          <w:sz w:val="28"/>
          <w:szCs w:val="28"/>
          <w:u w:val="single"/>
          <w:lang w:val="uk-UA"/>
        </w:rPr>
        <w:t>03.10</w:t>
      </w:r>
      <w:r w:rsidRPr="00386B10">
        <w:rPr>
          <w:sz w:val="28"/>
          <w:szCs w:val="28"/>
          <w:u w:val="single"/>
          <w:lang w:val="uk-UA"/>
        </w:rPr>
        <w:t>.2019</w:t>
      </w:r>
      <w:r w:rsidRPr="00386B10">
        <w:rPr>
          <w:sz w:val="28"/>
          <w:szCs w:val="28"/>
          <w:u w:val="single"/>
          <w:lang w:val="uk-UA"/>
        </w:rPr>
        <w:tab/>
        <w:t xml:space="preserve"> </w:t>
      </w:r>
      <w:r w:rsidRPr="00386B10">
        <w:rPr>
          <w:sz w:val="28"/>
          <w:szCs w:val="28"/>
          <w:lang w:val="uk-UA"/>
        </w:rPr>
        <w:t>№</w:t>
      </w:r>
      <w:r w:rsidR="00710A5D" w:rsidRPr="00386B10">
        <w:rPr>
          <w:sz w:val="28"/>
          <w:szCs w:val="28"/>
          <w:u w:val="single"/>
          <w:lang w:val="uk-UA"/>
        </w:rPr>
        <w:tab/>
      </w:r>
      <w:r w:rsidR="001E4BCD" w:rsidRPr="00386B10">
        <w:rPr>
          <w:sz w:val="28"/>
          <w:szCs w:val="28"/>
          <w:u w:val="single"/>
          <w:lang w:val="uk-UA"/>
        </w:rPr>
        <w:t>60</w:t>
      </w:r>
      <w:r w:rsidR="00F3548B" w:rsidRPr="00386B10">
        <w:rPr>
          <w:sz w:val="28"/>
          <w:szCs w:val="28"/>
          <w:u w:val="single"/>
          <w:lang w:val="uk-UA"/>
        </w:rPr>
        <w:t>9</w:t>
      </w:r>
      <w:r w:rsidR="00710A5D" w:rsidRPr="00386B10">
        <w:rPr>
          <w:sz w:val="28"/>
          <w:szCs w:val="28"/>
          <w:u w:val="single"/>
          <w:lang w:val="uk-UA"/>
        </w:rPr>
        <w:tab/>
      </w:r>
    </w:p>
    <w:p w:rsidR="00E55882" w:rsidRPr="00386B10" w:rsidRDefault="00A40147" w:rsidP="00A40147">
      <w:pPr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ab/>
      </w:r>
      <w:r w:rsidR="009E39CB" w:rsidRPr="00386B10">
        <w:rPr>
          <w:sz w:val="28"/>
          <w:szCs w:val="28"/>
          <w:lang w:val="uk-UA"/>
        </w:rPr>
        <w:tab/>
      </w:r>
    </w:p>
    <w:p w:rsidR="00A40147" w:rsidRPr="00386B10" w:rsidRDefault="00A40147" w:rsidP="00E55882">
      <w:pPr>
        <w:ind w:left="6372" w:firstLine="708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Керівникам </w:t>
      </w:r>
    </w:p>
    <w:p w:rsidR="00A40147" w:rsidRPr="00386B10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закладів освіти</w:t>
      </w:r>
      <w:r w:rsidRPr="00386B10">
        <w:rPr>
          <w:sz w:val="28"/>
          <w:szCs w:val="28"/>
          <w:lang w:val="uk-UA"/>
        </w:rPr>
        <w:tab/>
      </w:r>
    </w:p>
    <w:p w:rsidR="00A40147" w:rsidRPr="00386B10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A40147" w:rsidRPr="00386B10" w:rsidRDefault="00A40147" w:rsidP="00A40147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86B10">
        <w:rPr>
          <w:color w:val="FF0000"/>
          <w:sz w:val="28"/>
          <w:szCs w:val="28"/>
          <w:lang w:val="uk-UA"/>
        </w:rPr>
        <w:tab/>
      </w:r>
      <w:r w:rsidRPr="00386B10">
        <w:rPr>
          <w:sz w:val="28"/>
          <w:szCs w:val="28"/>
          <w:lang w:val="uk-UA"/>
        </w:rPr>
        <w:t xml:space="preserve">Повідомляємо про </w:t>
      </w:r>
      <w:r w:rsidRPr="00386B1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386B10">
        <w:rPr>
          <w:sz w:val="28"/>
          <w:szCs w:val="28"/>
          <w:lang w:val="uk-UA"/>
        </w:rPr>
        <w:t xml:space="preserve">, які відбудуться </w:t>
      </w:r>
      <w:r w:rsidR="001E4BCD" w:rsidRPr="00386B10">
        <w:rPr>
          <w:sz w:val="28"/>
          <w:szCs w:val="28"/>
          <w:lang w:val="uk-UA"/>
        </w:rPr>
        <w:t xml:space="preserve"> з </w:t>
      </w:r>
      <w:r w:rsidR="001E4BCD" w:rsidRPr="00386B10">
        <w:rPr>
          <w:b/>
          <w:i/>
          <w:color w:val="FF0000"/>
          <w:sz w:val="28"/>
          <w:szCs w:val="28"/>
          <w:u w:val="single"/>
          <w:lang w:val="uk-UA"/>
        </w:rPr>
        <w:t>05</w:t>
      </w:r>
      <w:r w:rsidR="00F3548B" w:rsidRPr="00386B10">
        <w:rPr>
          <w:b/>
          <w:i/>
          <w:color w:val="FF0000"/>
          <w:sz w:val="28"/>
          <w:szCs w:val="28"/>
          <w:u w:val="single"/>
          <w:lang w:val="uk-UA"/>
        </w:rPr>
        <w:t xml:space="preserve"> жовтня</w:t>
      </w:r>
      <w:r w:rsidRPr="00386B10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1E4BCD" w:rsidRPr="00386B10">
        <w:rPr>
          <w:b/>
          <w:i/>
          <w:color w:val="FF0000"/>
          <w:sz w:val="28"/>
          <w:szCs w:val="28"/>
          <w:u w:val="single"/>
          <w:lang w:val="uk-UA"/>
        </w:rPr>
        <w:t xml:space="preserve"> по 13 жовтня </w:t>
      </w:r>
      <w:r w:rsidRPr="00386B10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A5045E" w:rsidRPr="00386B10" w:rsidRDefault="00A5045E" w:rsidP="00A5045E">
      <w:pPr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05 жовтня, субота</w:t>
      </w:r>
    </w:p>
    <w:p w:rsidR="00A5045E" w:rsidRPr="00386B10" w:rsidRDefault="00A5045E" w:rsidP="00A5045E">
      <w:pPr>
        <w:pStyle w:val="a4"/>
        <w:numPr>
          <w:ilvl w:val="0"/>
          <w:numId w:val="1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15.00 – спеціалізована школа №17, каб.208</w:t>
      </w:r>
    </w:p>
    <w:p w:rsidR="00A5045E" w:rsidRPr="00386B10" w:rsidRDefault="00A5045E" w:rsidP="00A5045E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Заняття по підготовці до участі у Всеукраїнських учнівських олімпіадах з математики.  </w:t>
      </w:r>
    </w:p>
    <w:p w:rsidR="00A5045E" w:rsidRPr="00386B10" w:rsidRDefault="00A5045E" w:rsidP="00A5045E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Запрошуються учні 8, 9, 10 класів - переможці та призери олімпіад з математики всіх рівнів та всі талановиті учні, які бажають займатись математикою.  </w:t>
      </w:r>
    </w:p>
    <w:p w:rsidR="00EF5F97" w:rsidRPr="00386B10" w:rsidRDefault="00EF5F97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A5045E" w:rsidRPr="00386B10" w:rsidRDefault="00A5045E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6A1492" w:rsidRPr="00386B10" w:rsidRDefault="001E4BCD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07 жовтня</w:t>
      </w:r>
      <w:r w:rsidR="006A1492" w:rsidRPr="00386B10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9D298A" w:rsidRPr="00386B10" w:rsidRDefault="009D298A" w:rsidP="004A3965">
      <w:pPr>
        <w:pStyle w:val="a4"/>
        <w:numPr>
          <w:ilvl w:val="0"/>
          <w:numId w:val="5"/>
        </w:numPr>
        <w:ind w:left="360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16.00 - загальноосвітня школа №4, каб. №301</w:t>
      </w:r>
    </w:p>
    <w:p w:rsidR="009D298A" w:rsidRPr="00386B10" w:rsidRDefault="009D298A" w:rsidP="009D298A">
      <w:pPr>
        <w:pStyle w:val="a6"/>
        <w:spacing w:before="0" w:beforeAutospacing="0" w:after="0" w:afterAutospacing="0"/>
        <w:ind w:left="348"/>
        <w:jc w:val="both"/>
        <w:rPr>
          <w:sz w:val="28"/>
          <w:szCs w:val="28"/>
          <w:lang w:val="uk-UA"/>
        </w:rPr>
      </w:pPr>
      <w:r w:rsidRPr="00386B10">
        <w:rPr>
          <w:color w:val="000000"/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 </w:t>
      </w:r>
    </w:p>
    <w:p w:rsidR="009D298A" w:rsidRPr="00386B10" w:rsidRDefault="009D298A" w:rsidP="009D298A">
      <w:pPr>
        <w:pStyle w:val="a6"/>
        <w:spacing w:before="0" w:beforeAutospacing="0" w:after="0" w:afterAutospacing="0"/>
        <w:ind w:left="-360" w:firstLine="708"/>
        <w:jc w:val="both"/>
        <w:rPr>
          <w:sz w:val="28"/>
          <w:szCs w:val="28"/>
          <w:lang w:val="uk-UA"/>
        </w:rPr>
      </w:pPr>
      <w:r w:rsidRPr="00386B10">
        <w:rPr>
          <w:color w:val="000000"/>
          <w:sz w:val="28"/>
          <w:szCs w:val="28"/>
          <w:lang w:val="uk-UA"/>
        </w:rPr>
        <w:t xml:space="preserve">Заняття проводить </w:t>
      </w:r>
      <w:r w:rsidR="00A017E9" w:rsidRPr="00386B10">
        <w:rPr>
          <w:color w:val="000000"/>
          <w:sz w:val="28"/>
          <w:szCs w:val="28"/>
          <w:lang w:val="uk-UA"/>
        </w:rPr>
        <w:t>Кулініч Л.І</w:t>
      </w:r>
      <w:r w:rsidRPr="00386B10">
        <w:rPr>
          <w:color w:val="000000"/>
          <w:sz w:val="28"/>
          <w:szCs w:val="28"/>
          <w:lang w:val="uk-UA"/>
        </w:rPr>
        <w:t>. (ЗОШ №</w:t>
      </w:r>
      <w:r w:rsidR="00A017E9" w:rsidRPr="00386B10">
        <w:rPr>
          <w:color w:val="000000"/>
          <w:sz w:val="28"/>
          <w:szCs w:val="28"/>
          <w:lang w:val="uk-UA"/>
        </w:rPr>
        <w:t>24</w:t>
      </w:r>
      <w:r w:rsidRPr="00386B10">
        <w:rPr>
          <w:color w:val="000000"/>
          <w:sz w:val="28"/>
          <w:szCs w:val="28"/>
          <w:lang w:val="uk-UA"/>
        </w:rPr>
        <w:t>)</w:t>
      </w:r>
    </w:p>
    <w:p w:rsidR="00657169" w:rsidRPr="00386B10" w:rsidRDefault="00657169" w:rsidP="009D298A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  <w:u w:val="single"/>
          <w:lang w:val="uk-UA"/>
        </w:rPr>
      </w:pPr>
    </w:p>
    <w:p w:rsidR="006A1492" w:rsidRPr="00386B10" w:rsidRDefault="006A1492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9F7668" w:rsidRPr="00386B10" w:rsidRDefault="00645664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07-11</w:t>
      </w:r>
      <w:r w:rsidR="00193045" w:rsidRPr="00386B10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9D298A" w:rsidRPr="00386B10">
        <w:rPr>
          <w:b/>
          <w:i/>
          <w:sz w:val="28"/>
          <w:szCs w:val="28"/>
          <w:u w:val="single"/>
          <w:lang w:val="uk-UA"/>
        </w:rPr>
        <w:t>, понеділок-п’ятниця</w:t>
      </w:r>
    </w:p>
    <w:p w:rsidR="009D298A" w:rsidRPr="00386B10" w:rsidRDefault="009D298A" w:rsidP="004A3965">
      <w:pPr>
        <w:pStyle w:val="a4"/>
        <w:numPr>
          <w:ilvl w:val="0"/>
          <w:numId w:val="6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14.30 - футбольні поля ЗОШ №32, СШ №28, НВК №34, стадіон</w:t>
      </w:r>
    </w:p>
    <w:p w:rsidR="009D298A" w:rsidRPr="00386B10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Спортивні змагання з футболу серед учнів 200</w:t>
      </w:r>
      <w:r w:rsidR="00645664" w:rsidRPr="00386B10">
        <w:rPr>
          <w:sz w:val="28"/>
          <w:szCs w:val="28"/>
          <w:lang w:val="uk-UA"/>
        </w:rPr>
        <w:t>7</w:t>
      </w:r>
      <w:r w:rsidRPr="00386B10">
        <w:rPr>
          <w:sz w:val="28"/>
          <w:szCs w:val="28"/>
          <w:lang w:val="uk-UA"/>
        </w:rPr>
        <w:t xml:space="preserve"> р.н. на призи клубу «Шкіряний м’яч»</w:t>
      </w:r>
    </w:p>
    <w:p w:rsidR="009D298A" w:rsidRPr="00386B10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</w:p>
    <w:p w:rsidR="009D298A" w:rsidRPr="00386B10" w:rsidRDefault="009D298A" w:rsidP="009D29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A40147" w:rsidRPr="00386B10" w:rsidRDefault="00F3548B" w:rsidP="00A40147">
      <w:pPr>
        <w:tabs>
          <w:tab w:val="left" w:pos="-4860"/>
          <w:tab w:val="left" w:pos="18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</w:t>
      </w:r>
      <w:r w:rsidR="001E4BCD" w:rsidRPr="00386B10">
        <w:rPr>
          <w:b/>
          <w:i/>
          <w:sz w:val="28"/>
          <w:szCs w:val="28"/>
          <w:u w:val="single"/>
          <w:lang w:val="uk-UA"/>
        </w:rPr>
        <w:t>8</w:t>
      </w:r>
      <w:r w:rsidRPr="00386B10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D77BE1" w:rsidRPr="00386B10">
        <w:rPr>
          <w:b/>
          <w:i/>
          <w:sz w:val="28"/>
          <w:szCs w:val="28"/>
          <w:u w:val="single"/>
          <w:lang w:val="uk-UA"/>
        </w:rPr>
        <w:t>, вівторок</w:t>
      </w:r>
    </w:p>
    <w:p w:rsidR="00E06EB1" w:rsidRPr="00386B10" w:rsidRDefault="00E06EB1" w:rsidP="00512B76">
      <w:pPr>
        <w:pStyle w:val="a4"/>
        <w:numPr>
          <w:ilvl w:val="0"/>
          <w:numId w:val="1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10.00 – Служба у справах дітей, каб.212</w:t>
      </w:r>
    </w:p>
    <w:p w:rsidR="00E06EB1" w:rsidRPr="00386B10" w:rsidRDefault="00E06EB1" w:rsidP="00E06EB1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координаційної ради за підсумками стану злочинності серед учнів за 9 місяців</w:t>
      </w:r>
    </w:p>
    <w:p w:rsidR="00E06EB1" w:rsidRDefault="00E06EB1" w:rsidP="00E06EB1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 заступники директорів з виховної роботи та спеціалісти психологічної служби</w:t>
      </w:r>
    </w:p>
    <w:p w:rsidR="003B5B99" w:rsidRPr="00386B10" w:rsidRDefault="003B5B99" w:rsidP="00E06EB1">
      <w:pPr>
        <w:pStyle w:val="a4"/>
        <w:ind w:left="360" w:right="-142"/>
        <w:jc w:val="both"/>
        <w:rPr>
          <w:sz w:val="28"/>
          <w:szCs w:val="28"/>
          <w:lang w:val="uk-UA"/>
        </w:rPr>
      </w:pPr>
    </w:p>
    <w:p w:rsidR="00645664" w:rsidRPr="00386B10" w:rsidRDefault="00645664" w:rsidP="00512B76">
      <w:pPr>
        <w:pStyle w:val="a4"/>
        <w:numPr>
          <w:ilvl w:val="0"/>
          <w:numId w:val="1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lastRenderedPageBreak/>
        <w:t>15.30 – загальноосвітня школа № 4</w:t>
      </w:r>
    </w:p>
    <w:p w:rsidR="00645664" w:rsidRPr="00386B10" w:rsidRDefault="00645664" w:rsidP="00645664">
      <w:pPr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Засідання творчої групи вчителів трудового навчання (обслуговуючі види праці) </w:t>
      </w:r>
    </w:p>
    <w:p w:rsidR="00645664" w:rsidRPr="00386B10" w:rsidRDefault="00645664" w:rsidP="00645664">
      <w:pPr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Запрошуються вчителі, </w:t>
      </w:r>
      <w:r w:rsidR="00FA7983" w:rsidRPr="00386B10">
        <w:rPr>
          <w:sz w:val="28"/>
          <w:szCs w:val="28"/>
          <w:lang w:val="uk-UA"/>
        </w:rPr>
        <w:t>які</w:t>
      </w:r>
      <w:r w:rsidRPr="00386B10">
        <w:rPr>
          <w:sz w:val="28"/>
          <w:szCs w:val="28"/>
          <w:lang w:val="uk-UA"/>
        </w:rPr>
        <w:t xml:space="preserve"> атестуються</w:t>
      </w:r>
      <w:r w:rsidR="00FA7983" w:rsidRPr="00386B10">
        <w:rPr>
          <w:sz w:val="28"/>
          <w:szCs w:val="28"/>
          <w:lang w:val="uk-UA"/>
        </w:rPr>
        <w:t>,</w:t>
      </w:r>
      <w:r w:rsidRPr="00386B10">
        <w:rPr>
          <w:sz w:val="28"/>
          <w:szCs w:val="28"/>
          <w:lang w:val="uk-UA"/>
        </w:rPr>
        <w:t xml:space="preserve"> </w:t>
      </w:r>
      <w:r w:rsidR="00FA7983" w:rsidRPr="00386B10">
        <w:rPr>
          <w:sz w:val="28"/>
          <w:szCs w:val="28"/>
          <w:lang w:val="uk-UA"/>
        </w:rPr>
        <w:t>та вчителі, які</w:t>
      </w:r>
      <w:r w:rsidRPr="00386B10">
        <w:rPr>
          <w:sz w:val="28"/>
          <w:szCs w:val="28"/>
          <w:lang w:val="uk-UA"/>
        </w:rPr>
        <w:t xml:space="preserve"> бажаю</w:t>
      </w:r>
      <w:r w:rsidR="00FA7983" w:rsidRPr="00386B10">
        <w:rPr>
          <w:sz w:val="28"/>
          <w:szCs w:val="28"/>
          <w:lang w:val="uk-UA"/>
        </w:rPr>
        <w:t>ть</w:t>
      </w:r>
      <w:r w:rsidRPr="00386B10">
        <w:rPr>
          <w:sz w:val="28"/>
          <w:szCs w:val="28"/>
          <w:lang w:val="uk-UA"/>
        </w:rPr>
        <w:t xml:space="preserve"> </w:t>
      </w:r>
      <w:r w:rsidR="00493801">
        <w:rPr>
          <w:sz w:val="28"/>
          <w:szCs w:val="28"/>
          <w:lang w:val="uk-UA"/>
        </w:rPr>
        <w:t>вз</w:t>
      </w:r>
      <w:r w:rsidRPr="00386B10">
        <w:rPr>
          <w:sz w:val="28"/>
          <w:szCs w:val="28"/>
          <w:lang w:val="uk-UA"/>
        </w:rPr>
        <w:t xml:space="preserve">яти участь </w:t>
      </w:r>
      <w:r w:rsidR="00FA7983" w:rsidRPr="00386B10">
        <w:rPr>
          <w:sz w:val="28"/>
          <w:szCs w:val="28"/>
          <w:lang w:val="uk-UA"/>
        </w:rPr>
        <w:t>у</w:t>
      </w:r>
      <w:r w:rsidRPr="00386B10">
        <w:rPr>
          <w:sz w:val="28"/>
          <w:szCs w:val="28"/>
          <w:lang w:val="uk-UA"/>
        </w:rPr>
        <w:t xml:space="preserve"> підготовці матеріалів на виставку педтехнологій. </w:t>
      </w:r>
    </w:p>
    <w:p w:rsidR="00645664" w:rsidRPr="00386B10" w:rsidRDefault="00FA7983" w:rsidP="00645664">
      <w:pPr>
        <w:pStyle w:val="a4"/>
        <w:ind w:left="360" w:right="-142"/>
        <w:jc w:val="both"/>
        <w:rPr>
          <w:i/>
          <w:sz w:val="28"/>
          <w:szCs w:val="28"/>
          <w:lang w:val="uk-UA"/>
        </w:rPr>
      </w:pPr>
      <w:r w:rsidRPr="00386B10">
        <w:rPr>
          <w:i/>
          <w:sz w:val="28"/>
          <w:szCs w:val="28"/>
          <w:lang w:val="uk-UA"/>
        </w:rPr>
        <w:t>Попередній склад творчих груп:</w:t>
      </w:r>
    </w:p>
    <w:tbl>
      <w:tblPr>
        <w:tblStyle w:val="a5"/>
        <w:tblW w:w="0" w:type="auto"/>
        <w:tblInd w:w="392" w:type="dxa"/>
        <w:tblLook w:val="04A0"/>
      </w:tblPr>
      <w:tblGrid>
        <w:gridCol w:w="2228"/>
        <w:gridCol w:w="2591"/>
        <w:gridCol w:w="2277"/>
        <w:gridCol w:w="2521"/>
      </w:tblGrid>
      <w:tr w:rsidR="00FA7983" w:rsidRPr="00386B10" w:rsidTr="00512B76">
        <w:tc>
          <w:tcPr>
            <w:tcW w:w="2228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 Л.Р.</w:t>
            </w:r>
          </w:p>
        </w:tc>
        <w:tc>
          <w:tcPr>
            <w:tcW w:w="259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277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Мигаль Н.П.</w:t>
            </w:r>
          </w:p>
        </w:tc>
        <w:tc>
          <w:tcPr>
            <w:tcW w:w="252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 школа</w:t>
            </w:r>
          </w:p>
        </w:tc>
      </w:tr>
      <w:tr w:rsidR="00FA7983" w:rsidRPr="00386B10" w:rsidTr="00512B76">
        <w:tc>
          <w:tcPr>
            <w:tcW w:w="2228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Цимбалова І.О.</w:t>
            </w:r>
          </w:p>
        </w:tc>
        <w:tc>
          <w:tcPr>
            <w:tcW w:w="259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277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Н.В.</w:t>
            </w:r>
          </w:p>
        </w:tc>
        <w:tc>
          <w:tcPr>
            <w:tcW w:w="252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№34</w:t>
            </w:r>
          </w:p>
        </w:tc>
      </w:tr>
      <w:tr w:rsidR="00FA7983" w:rsidRPr="00386B10" w:rsidTr="00512B76">
        <w:tc>
          <w:tcPr>
            <w:tcW w:w="2228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Рябова О.В.</w:t>
            </w:r>
          </w:p>
        </w:tc>
        <w:tc>
          <w:tcPr>
            <w:tcW w:w="259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277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Огіренко О.В.</w:t>
            </w:r>
          </w:p>
        </w:tc>
        <w:tc>
          <w:tcPr>
            <w:tcW w:w="252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</w:tr>
      <w:tr w:rsidR="00FA7983" w:rsidRPr="00386B10" w:rsidTr="00512B76">
        <w:tc>
          <w:tcPr>
            <w:tcW w:w="2228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 Н.М.</w:t>
            </w:r>
          </w:p>
        </w:tc>
        <w:tc>
          <w:tcPr>
            <w:tcW w:w="259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«Країна добра»</w:t>
            </w:r>
          </w:p>
        </w:tc>
        <w:tc>
          <w:tcPr>
            <w:tcW w:w="2277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Камінська О.О.</w:t>
            </w:r>
          </w:p>
        </w:tc>
        <w:tc>
          <w:tcPr>
            <w:tcW w:w="252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FA7983" w:rsidRPr="00386B10" w:rsidTr="00512B76">
        <w:tc>
          <w:tcPr>
            <w:tcW w:w="2228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Шмиголь О.А.</w:t>
            </w:r>
          </w:p>
        </w:tc>
        <w:tc>
          <w:tcPr>
            <w:tcW w:w="259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277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</w:tcPr>
          <w:p w:rsidR="00FA7983" w:rsidRPr="00386B10" w:rsidRDefault="00FA7983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7983" w:rsidRPr="00386B10" w:rsidRDefault="00FA7983" w:rsidP="00645664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Обов’язково спланувати дати проведення майстер-класів</w:t>
      </w:r>
    </w:p>
    <w:p w:rsidR="00FA7983" w:rsidRPr="003B5B99" w:rsidRDefault="00FA7983" w:rsidP="00645664">
      <w:pPr>
        <w:pStyle w:val="a4"/>
        <w:ind w:left="360" w:right="-142"/>
        <w:jc w:val="both"/>
        <w:rPr>
          <w:sz w:val="24"/>
          <w:szCs w:val="24"/>
          <w:u w:val="single"/>
          <w:lang w:val="uk-UA"/>
        </w:rPr>
      </w:pPr>
    </w:p>
    <w:p w:rsidR="00A114B9" w:rsidRPr="00386B10" w:rsidRDefault="00A114B9" w:rsidP="00512B76">
      <w:pPr>
        <w:pStyle w:val="a4"/>
        <w:numPr>
          <w:ilvl w:val="0"/>
          <w:numId w:val="1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15.30 – спеціалізована школа №17</w:t>
      </w:r>
    </w:p>
    <w:p w:rsidR="00A114B9" w:rsidRPr="00386B10" w:rsidRDefault="00A114B9" w:rsidP="00A114B9">
      <w:pPr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Засідання творчої грипи вчителів економіки та фінансової грамотності закладів загальної середньої освіти </w:t>
      </w:r>
    </w:p>
    <w:p w:rsidR="00A114B9" w:rsidRPr="00386B10" w:rsidRDefault="00A114B9" w:rsidP="00A114B9">
      <w:pPr>
        <w:ind w:firstLine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639" w:type="dxa"/>
        <w:tblInd w:w="392" w:type="dxa"/>
        <w:tblLook w:val="04A0"/>
      </w:tblPr>
      <w:tblGrid>
        <w:gridCol w:w="2228"/>
        <w:gridCol w:w="2591"/>
        <w:gridCol w:w="2277"/>
        <w:gridCol w:w="2543"/>
      </w:tblGrid>
      <w:tr w:rsidR="00A114B9" w:rsidRPr="00386B10" w:rsidTr="00512B76">
        <w:tc>
          <w:tcPr>
            <w:tcW w:w="2228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Засядько Л.В.</w:t>
            </w:r>
          </w:p>
        </w:tc>
        <w:tc>
          <w:tcPr>
            <w:tcW w:w="2591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</w:t>
            </w:r>
          </w:p>
        </w:tc>
        <w:tc>
          <w:tcPr>
            <w:tcW w:w="2277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Епова Л.Є.</w:t>
            </w:r>
          </w:p>
        </w:tc>
        <w:tc>
          <w:tcPr>
            <w:tcW w:w="2543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№27</w:t>
            </w:r>
          </w:p>
        </w:tc>
      </w:tr>
      <w:tr w:rsidR="00A114B9" w:rsidRPr="00386B10" w:rsidTr="00512B76">
        <w:tc>
          <w:tcPr>
            <w:tcW w:w="2228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В.І.</w:t>
            </w:r>
          </w:p>
        </w:tc>
        <w:tc>
          <w:tcPr>
            <w:tcW w:w="2591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277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Н.Ф.</w:t>
            </w:r>
          </w:p>
        </w:tc>
        <w:tc>
          <w:tcPr>
            <w:tcW w:w="2543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</w:tr>
      <w:tr w:rsidR="00A114B9" w:rsidRPr="00386B10" w:rsidTr="00512B76">
        <w:tc>
          <w:tcPr>
            <w:tcW w:w="2228" w:type="dxa"/>
          </w:tcPr>
          <w:p w:rsidR="00A114B9" w:rsidRPr="00386B10" w:rsidRDefault="00A114B9" w:rsidP="00A114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Горбікова Н.В.</w:t>
            </w:r>
          </w:p>
        </w:tc>
        <w:tc>
          <w:tcPr>
            <w:tcW w:w="2591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«Софія»</w:t>
            </w:r>
          </w:p>
        </w:tc>
        <w:tc>
          <w:tcPr>
            <w:tcW w:w="2277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Грицай В.П.</w:t>
            </w:r>
          </w:p>
        </w:tc>
        <w:tc>
          <w:tcPr>
            <w:tcW w:w="2543" w:type="dxa"/>
          </w:tcPr>
          <w:p w:rsidR="00A114B9" w:rsidRPr="00386B10" w:rsidRDefault="00A114B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</w:tbl>
    <w:p w:rsidR="00A114B9" w:rsidRPr="003B5B99" w:rsidRDefault="00A114B9" w:rsidP="00FA7983">
      <w:pPr>
        <w:ind w:right="-142"/>
        <w:jc w:val="both"/>
        <w:rPr>
          <w:sz w:val="24"/>
          <w:szCs w:val="24"/>
          <w:u w:val="single"/>
          <w:lang w:val="uk-UA"/>
        </w:rPr>
      </w:pPr>
    </w:p>
    <w:p w:rsidR="00FA7983" w:rsidRPr="00386B10" w:rsidRDefault="00FA7983" w:rsidP="00512B76">
      <w:pPr>
        <w:pStyle w:val="a4"/>
        <w:numPr>
          <w:ilvl w:val="0"/>
          <w:numId w:val="1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FA7983" w:rsidRPr="00386B10" w:rsidRDefault="00FA7983" w:rsidP="00512B76">
      <w:pPr>
        <w:pStyle w:val="a4"/>
        <w:ind w:left="360" w:right="-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Семінар для класних керівників (класоводів) 1-4 класів закладів загальної середньої освіти</w:t>
      </w:r>
    </w:p>
    <w:p w:rsidR="00FA7983" w:rsidRPr="00386B10" w:rsidRDefault="00FA7983" w:rsidP="00512B76">
      <w:pPr>
        <w:pStyle w:val="a4"/>
        <w:ind w:left="1410" w:right="-2" w:hanging="105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«Формування культури родинних взаємин учнів засобами самопізнання»</w:t>
      </w:r>
    </w:p>
    <w:p w:rsidR="00FA7983" w:rsidRPr="00386B10" w:rsidRDefault="00FA7983" w:rsidP="00512B76">
      <w:pPr>
        <w:pStyle w:val="a4"/>
        <w:ind w:left="0" w:right="-2" w:firstLine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Запрошується один учитель початкових класів від закладу</w:t>
      </w:r>
    </w:p>
    <w:p w:rsidR="00FA7983" w:rsidRPr="003B5B99" w:rsidRDefault="00FA7983" w:rsidP="00512B76">
      <w:pPr>
        <w:pStyle w:val="a4"/>
        <w:ind w:left="360" w:right="-142"/>
        <w:jc w:val="both"/>
        <w:rPr>
          <w:sz w:val="24"/>
          <w:szCs w:val="24"/>
          <w:lang w:val="uk-UA"/>
        </w:rPr>
      </w:pPr>
    </w:p>
    <w:p w:rsidR="00FA7983" w:rsidRPr="00386B10" w:rsidRDefault="00512B76" w:rsidP="00512B76">
      <w:pPr>
        <w:pStyle w:val="a4"/>
        <w:numPr>
          <w:ilvl w:val="0"/>
          <w:numId w:val="17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512B76" w:rsidRPr="00386B10" w:rsidRDefault="00512B76" w:rsidP="00512B76">
      <w:pPr>
        <w:pStyle w:val="a4"/>
        <w:ind w:left="0" w:firstLine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оргкомітету магістрального міні-</w:t>
      </w:r>
      <w:r w:rsidRPr="00386B10">
        <w:rPr>
          <w:sz w:val="28"/>
          <w:szCs w:val="28"/>
          <w:lang w:val="en-US"/>
        </w:rPr>
        <w:t>EdCampCherkasy</w:t>
      </w:r>
      <w:r w:rsidRPr="00386B10">
        <w:rPr>
          <w:sz w:val="28"/>
          <w:szCs w:val="28"/>
          <w:lang w:val="uk-UA"/>
        </w:rPr>
        <w:t>.</w:t>
      </w:r>
    </w:p>
    <w:p w:rsidR="00512B76" w:rsidRPr="00386B10" w:rsidRDefault="00512B76" w:rsidP="00512B76">
      <w:pPr>
        <w:pStyle w:val="a4"/>
        <w:ind w:left="0" w:firstLine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07"/>
        <w:gridCol w:w="1704"/>
        <w:gridCol w:w="3260"/>
        <w:gridCol w:w="1984"/>
      </w:tblGrid>
      <w:tr w:rsidR="00512B76" w:rsidRPr="00386B10" w:rsidTr="003B5B99">
        <w:tc>
          <w:tcPr>
            <w:tcW w:w="2407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Демешко Ю.Ю.</w:t>
            </w:r>
          </w:p>
        </w:tc>
        <w:tc>
          <w:tcPr>
            <w:tcW w:w="198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512B76" w:rsidRPr="00386B10" w:rsidTr="003B5B99">
        <w:tc>
          <w:tcPr>
            <w:tcW w:w="2407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70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512B76" w:rsidRPr="00386B10" w:rsidTr="003B5B99">
        <w:tc>
          <w:tcPr>
            <w:tcW w:w="2407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260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84" w:type="dxa"/>
          </w:tcPr>
          <w:p w:rsidR="00512B76" w:rsidRPr="00386B10" w:rsidRDefault="00512B76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3B5B99" w:rsidRPr="00386B10" w:rsidTr="003B5B99">
        <w:tc>
          <w:tcPr>
            <w:tcW w:w="2407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 О.О.</w:t>
            </w:r>
          </w:p>
        </w:tc>
        <w:tc>
          <w:tcPr>
            <w:tcW w:w="170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98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№30</w:t>
            </w:r>
          </w:p>
        </w:tc>
      </w:tr>
      <w:tr w:rsidR="003B5B99" w:rsidRPr="00386B10" w:rsidTr="003B5B99">
        <w:tc>
          <w:tcPr>
            <w:tcW w:w="2407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Л.М.</w:t>
            </w:r>
          </w:p>
        </w:tc>
        <w:tc>
          <w:tcPr>
            <w:tcW w:w="170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Молодик О.І.</w:t>
            </w:r>
          </w:p>
        </w:tc>
        <w:tc>
          <w:tcPr>
            <w:tcW w:w="198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ФІМЛІ</w:t>
            </w:r>
          </w:p>
        </w:tc>
      </w:tr>
      <w:tr w:rsidR="003B5B99" w:rsidRPr="00386B10" w:rsidTr="003B5B99">
        <w:tc>
          <w:tcPr>
            <w:tcW w:w="2407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170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260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B5B99" w:rsidRPr="003B5B99" w:rsidRDefault="003B5B99" w:rsidP="003B5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2B76" w:rsidRPr="003B5B99" w:rsidRDefault="00512B76" w:rsidP="00512B76">
      <w:pPr>
        <w:pStyle w:val="a4"/>
        <w:ind w:left="720" w:right="-142"/>
        <w:jc w:val="both"/>
        <w:rPr>
          <w:sz w:val="24"/>
          <w:szCs w:val="24"/>
          <w:u w:val="single"/>
          <w:lang w:val="uk-UA"/>
        </w:rPr>
      </w:pPr>
    </w:p>
    <w:p w:rsidR="001E4BCD" w:rsidRPr="003B5B99" w:rsidRDefault="001E4BCD" w:rsidP="00550A67">
      <w:pPr>
        <w:pStyle w:val="a4"/>
        <w:ind w:left="720" w:right="-142"/>
        <w:jc w:val="both"/>
        <w:rPr>
          <w:sz w:val="24"/>
          <w:szCs w:val="24"/>
          <w:u w:val="single"/>
          <w:lang w:val="uk-UA"/>
        </w:rPr>
      </w:pPr>
    </w:p>
    <w:p w:rsidR="000D1171" w:rsidRPr="00386B10" w:rsidRDefault="00F3548B" w:rsidP="009E39CB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</w:t>
      </w:r>
      <w:r w:rsidR="001E4BCD" w:rsidRPr="00386B10">
        <w:rPr>
          <w:b/>
          <w:i/>
          <w:sz w:val="28"/>
          <w:szCs w:val="28"/>
          <w:u w:val="single"/>
          <w:lang w:val="uk-UA"/>
        </w:rPr>
        <w:t>9</w:t>
      </w:r>
      <w:r w:rsidRPr="00386B10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9E39CB" w:rsidRPr="00386B10">
        <w:rPr>
          <w:b/>
          <w:i/>
          <w:sz w:val="28"/>
          <w:szCs w:val="28"/>
          <w:u w:val="single"/>
          <w:lang w:val="uk-UA"/>
        </w:rPr>
        <w:t>, середа</w:t>
      </w:r>
    </w:p>
    <w:p w:rsidR="002652D9" w:rsidRPr="00386B10" w:rsidRDefault="002652D9" w:rsidP="00512B76">
      <w:pPr>
        <w:pStyle w:val="a4"/>
        <w:numPr>
          <w:ilvl w:val="0"/>
          <w:numId w:val="18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09.30 – навчально-виховне об’єднання №36</w:t>
      </w:r>
    </w:p>
    <w:p w:rsidR="002652D9" w:rsidRPr="00386B10" w:rsidRDefault="002652D9" w:rsidP="002652D9">
      <w:pPr>
        <w:pStyle w:val="a4"/>
        <w:ind w:left="1416" w:right="-142"/>
        <w:jc w:val="both"/>
        <w:rPr>
          <w:sz w:val="24"/>
          <w:szCs w:val="24"/>
          <w:lang w:val="uk-UA"/>
        </w:rPr>
      </w:pPr>
      <w:r w:rsidRPr="00386B10">
        <w:rPr>
          <w:sz w:val="24"/>
          <w:szCs w:val="24"/>
          <w:lang w:val="uk-UA"/>
        </w:rPr>
        <w:t>(Їхати автобусом №114 за маршрутом: залізничний вокзал-Благовісна-Небесної сотні-Грушевського-Одеська-Луначарського-Оршанець</w:t>
      </w:r>
    </w:p>
    <w:p w:rsidR="002652D9" w:rsidRPr="00386B10" w:rsidRDefault="002652D9" w:rsidP="002652D9">
      <w:pPr>
        <w:pStyle w:val="a4"/>
        <w:ind w:left="1416" w:right="-142"/>
        <w:jc w:val="both"/>
        <w:rPr>
          <w:sz w:val="24"/>
          <w:szCs w:val="24"/>
          <w:lang w:val="uk-UA"/>
        </w:rPr>
      </w:pPr>
      <w:r w:rsidRPr="00386B10">
        <w:rPr>
          <w:sz w:val="24"/>
          <w:szCs w:val="24"/>
          <w:lang w:val="uk-UA"/>
        </w:rPr>
        <w:t>Час відправлення: вокзал – 08.02, 08.25: Благовісна – 08.07, 08.30)</w:t>
      </w:r>
    </w:p>
    <w:p w:rsidR="00493801" w:rsidRDefault="002652D9" w:rsidP="002652D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Семінар-практикум для заступників директорів з навчально-виховної роботи</w:t>
      </w:r>
      <w:r w:rsidR="00493801">
        <w:rPr>
          <w:sz w:val="28"/>
          <w:szCs w:val="28"/>
          <w:lang w:val="uk-UA"/>
        </w:rPr>
        <w:t xml:space="preserve">, які відповідають за </w:t>
      </w:r>
      <w:r w:rsidRPr="00386B10">
        <w:rPr>
          <w:sz w:val="28"/>
          <w:szCs w:val="28"/>
          <w:lang w:val="uk-UA"/>
        </w:rPr>
        <w:t>початков</w:t>
      </w:r>
      <w:r w:rsidR="00493801">
        <w:rPr>
          <w:sz w:val="28"/>
          <w:szCs w:val="28"/>
          <w:lang w:val="uk-UA"/>
        </w:rPr>
        <w:t>у</w:t>
      </w:r>
      <w:r w:rsidRPr="00386B10">
        <w:rPr>
          <w:sz w:val="28"/>
          <w:szCs w:val="28"/>
          <w:lang w:val="uk-UA"/>
        </w:rPr>
        <w:t xml:space="preserve"> </w:t>
      </w:r>
      <w:r w:rsidR="00493801">
        <w:rPr>
          <w:sz w:val="28"/>
          <w:szCs w:val="28"/>
          <w:lang w:val="uk-UA"/>
        </w:rPr>
        <w:t>школу.</w:t>
      </w:r>
    </w:p>
    <w:p w:rsidR="002652D9" w:rsidRPr="00386B10" w:rsidRDefault="002652D9" w:rsidP="002652D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«Нова українська школа у поступі до цінностей»</w:t>
      </w:r>
    </w:p>
    <w:p w:rsidR="006B5D72" w:rsidRDefault="006B5D72" w:rsidP="00512B76">
      <w:pPr>
        <w:pStyle w:val="a4"/>
        <w:numPr>
          <w:ilvl w:val="0"/>
          <w:numId w:val="18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09.30 – спеціалізована школа №18, каб.33</w:t>
      </w:r>
    </w:p>
    <w:p w:rsidR="006B5D72" w:rsidRDefault="006B5D72" w:rsidP="006B5D72">
      <w:pPr>
        <w:pStyle w:val="a4"/>
        <w:ind w:left="36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геометрії у 8-му класі</w:t>
      </w:r>
    </w:p>
    <w:p w:rsidR="006B5D72" w:rsidRDefault="006B5D72" w:rsidP="006B5D72">
      <w:pPr>
        <w:pStyle w:val="a4"/>
        <w:ind w:left="36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«Чотирикутники»</w:t>
      </w:r>
    </w:p>
    <w:p w:rsidR="006B5D72" w:rsidRDefault="006B5D72" w:rsidP="006B5D72">
      <w:pPr>
        <w:pStyle w:val="a4"/>
        <w:ind w:left="36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Бартошик Т.Р.</w:t>
      </w:r>
    </w:p>
    <w:p w:rsidR="006B5D72" w:rsidRPr="006B5D72" w:rsidRDefault="006B5D72" w:rsidP="006B5D72">
      <w:pPr>
        <w:pStyle w:val="a4"/>
        <w:ind w:left="360" w:right="-142"/>
        <w:jc w:val="both"/>
        <w:rPr>
          <w:sz w:val="28"/>
          <w:szCs w:val="28"/>
          <w:lang w:val="uk-UA"/>
        </w:rPr>
      </w:pPr>
    </w:p>
    <w:p w:rsidR="00F4284F" w:rsidRPr="00386B10" w:rsidRDefault="00F4284F" w:rsidP="00512B76">
      <w:pPr>
        <w:pStyle w:val="a4"/>
        <w:numPr>
          <w:ilvl w:val="0"/>
          <w:numId w:val="18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F4284F" w:rsidRPr="00386B10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методичного об’єднання учителів духовно-морального виховання закладів загальної середньої освіти</w:t>
      </w:r>
    </w:p>
    <w:p w:rsidR="00F4284F" w:rsidRPr="00386B10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«Підготовка до міської олімпіади «Юні знавці Біб</w:t>
      </w:r>
      <w:r w:rsidR="00054B97" w:rsidRPr="00386B10">
        <w:rPr>
          <w:sz w:val="28"/>
          <w:szCs w:val="28"/>
          <w:lang w:val="uk-UA"/>
        </w:rPr>
        <w:t>л</w:t>
      </w:r>
      <w:r w:rsidRPr="00386B10">
        <w:rPr>
          <w:sz w:val="28"/>
          <w:szCs w:val="28"/>
          <w:lang w:val="uk-UA"/>
        </w:rPr>
        <w:t>ії»»</w:t>
      </w:r>
    </w:p>
    <w:p w:rsidR="00F4284F" w:rsidRPr="00386B10" w:rsidRDefault="00F4284F" w:rsidP="00A017E9">
      <w:pPr>
        <w:pStyle w:val="a4"/>
        <w:ind w:left="360" w:right="-142"/>
        <w:jc w:val="both"/>
        <w:rPr>
          <w:sz w:val="28"/>
          <w:szCs w:val="28"/>
          <w:lang w:val="uk-UA"/>
        </w:rPr>
      </w:pPr>
    </w:p>
    <w:p w:rsidR="00A5045E" w:rsidRPr="00386B10" w:rsidRDefault="00A5045E" w:rsidP="00512B76">
      <w:pPr>
        <w:pStyle w:val="a4"/>
        <w:numPr>
          <w:ilvl w:val="0"/>
          <w:numId w:val="18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15.00 – Перша міська гімназія, каб.21</w:t>
      </w:r>
    </w:p>
    <w:p w:rsidR="00A5045E" w:rsidRPr="00386B10" w:rsidRDefault="00A5045E" w:rsidP="00A5045E">
      <w:pPr>
        <w:pStyle w:val="a4"/>
        <w:shd w:val="clear" w:color="auto" w:fill="FFFFFF"/>
        <w:spacing w:line="293" w:lineRule="atLeast"/>
        <w:ind w:left="360"/>
        <w:jc w:val="both"/>
        <w:rPr>
          <w:color w:val="222222"/>
          <w:sz w:val="28"/>
          <w:szCs w:val="28"/>
          <w:lang w:val="uk-UA"/>
        </w:rPr>
      </w:pPr>
      <w:r w:rsidRPr="00386B10">
        <w:rPr>
          <w:color w:val="222222"/>
          <w:sz w:val="28"/>
          <w:szCs w:val="28"/>
          <w:lang w:val="uk-UA"/>
        </w:rPr>
        <w:t xml:space="preserve">Майстер-класи компанії «INTBOARD» про використання можливостей інтерактивної дошки на практиці. </w:t>
      </w:r>
    </w:p>
    <w:p w:rsidR="00A5045E" w:rsidRPr="00386B10" w:rsidRDefault="00A5045E" w:rsidP="00A5045E">
      <w:pPr>
        <w:pStyle w:val="a4"/>
        <w:shd w:val="clear" w:color="auto" w:fill="FFFFFF"/>
        <w:spacing w:line="293" w:lineRule="atLeast"/>
        <w:ind w:left="360"/>
        <w:jc w:val="both"/>
        <w:rPr>
          <w:color w:val="222222"/>
          <w:sz w:val="28"/>
          <w:szCs w:val="28"/>
          <w:lang w:val="uk-UA"/>
        </w:rPr>
      </w:pPr>
      <w:r w:rsidRPr="00386B10">
        <w:rPr>
          <w:color w:val="222222"/>
          <w:sz w:val="28"/>
          <w:szCs w:val="28"/>
          <w:lang w:val="uk-UA"/>
        </w:rPr>
        <w:t xml:space="preserve">Попередня реєстрація за посиланням: </w:t>
      </w:r>
      <w:hyperlink r:id="rId9" w:history="1">
        <w:r w:rsidRPr="00386B10">
          <w:rPr>
            <w:rStyle w:val="a3"/>
            <w:sz w:val="28"/>
            <w:szCs w:val="28"/>
            <w:lang w:val="uk-UA"/>
          </w:rPr>
          <w:t>https://forms.gle/kzruUuvCmDXSSgLV7</w:t>
        </w:r>
      </w:hyperlink>
      <w:r w:rsidRPr="00386B10">
        <w:rPr>
          <w:color w:val="222222"/>
          <w:sz w:val="28"/>
          <w:szCs w:val="28"/>
          <w:lang w:val="uk-UA"/>
        </w:rPr>
        <w:t xml:space="preserve">. Вартість майстер-класу разом із сертифікатом 70 грн. </w:t>
      </w:r>
    </w:p>
    <w:p w:rsidR="00A5045E" w:rsidRPr="00386B10" w:rsidRDefault="00A5045E" w:rsidP="00A5045E">
      <w:pPr>
        <w:pStyle w:val="a4"/>
        <w:shd w:val="clear" w:color="auto" w:fill="FFFFFF"/>
        <w:spacing w:line="293" w:lineRule="atLeast"/>
        <w:ind w:left="360"/>
        <w:jc w:val="both"/>
        <w:rPr>
          <w:color w:val="222222"/>
          <w:sz w:val="28"/>
          <w:szCs w:val="28"/>
          <w:lang w:val="uk-UA"/>
        </w:rPr>
      </w:pPr>
      <w:r w:rsidRPr="00386B10">
        <w:rPr>
          <w:color w:val="222222"/>
          <w:sz w:val="28"/>
          <w:szCs w:val="28"/>
          <w:lang w:val="uk-UA"/>
        </w:rPr>
        <w:t>Довідки за телефоном 0970511260 - Биков О.М.</w:t>
      </w:r>
    </w:p>
    <w:p w:rsidR="00A5045E" w:rsidRPr="00386B10" w:rsidRDefault="00A5045E" w:rsidP="00A5045E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7E352B" w:rsidRPr="00386B10" w:rsidRDefault="007E352B" w:rsidP="00512B76">
      <w:pPr>
        <w:pStyle w:val="a4"/>
        <w:numPr>
          <w:ilvl w:val="0"/>
          <w:numId w:val="18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15.15 – загальноосвітня школа №21, каб.31</w:t>
      </w:r>
    </w:p>
    <w:p w:rsidR="007E352B" w:rsidRPr="00386B10" w:rsidRDefault="007E352B" w:rsidP="007E352B">
      <w:pPr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творчої групи вчителів хімії закладів загальної середньої освіти щодо розробки посібника для 7 класу: «Навчаємось граючись».</w:t>
      </w:r>
    </w:p>
    <w:p w:rsidR="007E352B" w:rsidRPr="00386B10" w:rsidRDefault="007E352B" w:rsidP="007E352B">
      <w:pPr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1E0"/>
      </w:tblPr>
      <w:tblGrid>
        <w:gridCol w:w="2392"/>
        <w:gridCol w:w="2396"/>
        <w:gridCol w:w="2390"/>
        <w:gridCol w:w="2393"/>
      </w:tblGrid>
      <w:tr w:rsidR="007E352B" w:rsidRPr="00386B10" w:rsidTr="007E35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Рябова О.В.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ЗОШ №21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6456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Марікуша І.</w:t>
            </w:r>
            <w:r w:rsidR="00FA7983" w:rsidRPr="00386B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СШ</w:t>
            </w:r>
            <w:r w:rsidR="00645664"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№20</w:t>
            </w:r>
          </w:p>
        </w:tc>
      </w:tr>
      <w:tr w:rsidR="007E352B" w:rsidRPr="00386B10" w:rsidTr="007E35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Ю.О.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10">
              <w:rPr>
                <w:rFonts w:ascii="Times New Roman" w:eastAsia="Calibri" w:hAnsi="Times New Roman" w:cs="Times New Roman"/>
                <w:sz w:val="28"/>
                <w:szCs w:val="28"/>
              </w:rPr>
              <w:t>ЗОШ №21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2B" w:rsidRPr="00386B10" w:rsidRDefault="007E352B" w:rsidP="00A865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352B" w:rsidRPr="00386B10" w:rsidRDefault="007E352B" w:rsidP="007E352B">
      <w:pPr>
        <w:pStyle w:val="a4"/>
        <w:ind w:left="360" w:right="-142"/>
        <w:jc w:val="both"/>
        <w:rPr>
          <w:sz w:val="28"/>
          <w:szCs w:val="28"/>
          <w:u w:val="single"/>
          <w:lang w:val="uk-UA"/>
        </w:rPr>
      </w:pPr>
    </w:p>
    <w:p w:rsidR="00070516" w:rsidRPr="00386B10" w:rsidRDefault="00070516" w:rsidP="00386B10">
      <w:pPr>
        <w:pStyle w:val="a4"/>
        <w:numPr>
          <w:ilvl w:val="0"/>
          <w:numId w:val="18"/>
        </w:numPr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70516" w:rsidRPr="00386B10" w:rsidRDefault="00070516" w:rsidP="00386B10">
      <w:pPr>
        <w:pStyle w:val="a4"/>
        <w:ind w:left="0" w:firstLine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352316" w:rsidRPr="00386B10" w:rsidRDefault="00352316" w:rsidP="00070516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«Підготовка до участі у фестивалі «День Українського козацтва»»</w:t>
      </w:r>
    </w:p>
    <w:p w:rsidR="009E39CB" w:rsidRPr="00386B10" w:rsidRDefault="009E39CB" w:rsidP="00D77BE1">
      <w:pPr>
        <w:jc w:val="both"/>
        <w:rPr>
          <w:sz w:val="28"/>
          <w:szCs w:val="28"/>
          <w:lang w:val="uk-UA"/>
        </w:rPr>
      </w:pPr>
    </w:p>
    <w:p w:rsidR="00534A40" w:rsidRPr="00386B10" w:rsidRDefault="00534A40" w:rsidP="00D77BE1">
      <w:pPr>
        <w:jc w:val="both"/>
        <w:rPr>
          <w:sz w:val="28"/>
          <w:szCs w:val="28"/>
          <w:lang w:val="uk-UA"/>
        </w:rPr>
      </w:pPr>
    </w:p>
    <w:p w:rsidR="00A40147" w:rsidRPr="00386B10" w:rsidRDefault="001E4BCD" w:rsidP="000D1171">
      <w:pPr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10</w:t>
      </w:r>
      <w:r w:rsidR="00F3548B" w:rsidRPr="00386B10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0D1171" w:rsidRPr="00386B10">
        <w:rPr>
          <w:b/>
          <w:i/>
          <w:sz w:val="28"/>
          <w:szCs w:val="28"/>
          <w:u w:val="single"/>
          <w:lang w:val="uk-UA"/>
        </w:rPr>
        <w:t>, четвер</w:t>
      </w:r>
    </w:p>
    <w:p w:rsidR="00E06EB1" w:rsidRPr="00386B10" w:rsidRDefault="00E06EB1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13.30 – спеціалізована школа №18, каб.20</w:t>
      </w:r>
    </w:p>
    <w:p w:rsidR="00E06EB1" w:rsidRPr="00386B10" w:rsidRDefault="00E06EB1" w:rsidP="00E06EB1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ІІ міські Чорноволівські читання</w:t>
      </w:r>
    </w:p>
    <w:p w:rsidR="00E06EB1" w:rsidRPr="00386B10" w:rsidRDefault="00E06EB1" w:rsidP="00E06EB1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«Ідейна спадщина журналістської діяльності В.Чорновола»</w:t>
      </w:r>
    </w:p>
    <w:p w:rsidR="00E06EB1" w:rsidRPr="00386B10" w:rsidRDefault="00E06EB1" w:rsidP="00FF686F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 представники СШ №20, ЗОШ №25, гімназії №9, колегіуму «Берегиня»</w:t>
      </w:r>
    </w:p>
    <w:p w:rsidR="00E06EB1" w:rsidRPr="00386B10" w:rsidRDefault="00E06EB1" w:rsidP="00E06EB1">
      <w:pPr>
        <w:pStyle w:val="a4"/>
        <w:ind w:left="360"/>
        <w:rPr>
          <w:sz w:val="28"/>
          <w:szCs w:val="28"/>
          <w:lang w:val="uk-UA"/>
        </w:rPr>
      </w:pPr>
    </w:p>
    <w:p w:rsidR="00172543" w:rsidRPr="00386B10" w:rsidRDefault="00172543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15.30 – загальноосвітня школа № 4</w:t>
      </w:r>
    </w:p>
    <w:p w:rsidR="00172543" w:rsidRPr="00386B10" w:rsidRDefault="00172543" w:rsidP="00FF686F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Засідання динамічної групи вчителів початкових класів </w:t>
      </w:r>
      <w:r w:rsidR="00FF686F" w:rsidRPr="00386B10">
        <w:rPr>
          <w:sz w:val="28"/>
          <w:szCs w:val="28"/>
          <w:lang w:val="uk-UA"/>
        </w:rPr>
        <w:t>закладів загальної середньої освіти</w:t>
      </w:r>
    </w:p>
    <w:p w:rsidR="00172543" w:rsidRPr="00386B10" w:rsidRDefault="00172543" w:rsidP="00172543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«Урок як</w:t>
      </w:r>
      <w:r w:rsidR="002652D9" w:rsidRPr="00386B10">
        <w:rPr>
          <w:sz w:val="28"/>
          <w:szCs w:val="28"/>
          <w:lang w:val="uk-UA"/>
        </w:rPr>
        <w:t xml:space="preserve"> прояв доброї волі вчителя</w:t>
      </w:r>
      <w:r w:rsidRPr="00386B10">
        <w:rPr>
          <w:sz w:val="28"/>
          <w:szCs w:val="28"/>
          <w:lang w:val="uk-UA"/>
        </w:rPr>
        <w:t>»</w:t>
      </w:r>
    </w:p>
    <w:p w:rsidR="002652D9" w:rsidRPr="00386B10" w:rsidRDefault="002652D9" w:rsidP="00172543">
      <w:pPr>
        <w:pStyle w:val="a4"/>
        <w:ind w:left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30" w:type="dxa"/>
        <w:tblLook w:val="04A0"/>
      </w:tblPr>
      <w:tblGrid>
        <w:gridCol w:w="2679"/>
        <w:gridCol w:w="2188"/>
        <w:gridCol w:w="2277"/>
        <w:gridCol w:w="2188"/>
      </w:tblGrid>
      <w:tr w:rsidR="002652D9" w:rsidRPr="00386B10" w:rsidTr="00A865CE">
        <w:tc>
          <w:tcPr>
            <w:tcW w:w="2679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М.Г.</w:t>
            </w: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277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З.О.</w:t>
            </w: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2652D9" w:rsidRPr="00386B10" w:rsidTr="00A865CE">
        <w:tc>
          <w:tcPr>
            <w:tcW w:w="2679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О.В.</w:t>
            </w: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277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Довгаль В.М.</w:t>
            </w: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</w:tr>
      <w:tr w:rsidR="002652D9" w:rsidRPr="00386B10" w:rsidTr="00A865CE">
        <w:tc>
          <w:tcPr>
            <w:tcW w:w="2679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Бондарук Л.Л.</w:t>
            </w: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277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</w:tcPr>
          <w:p w:rsidR="002652D9" w:rsidRPr="00386B10" w:rsidRDefault="002652D9" w:rsidP="00A865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52D9" w:rsidRDefault="002652D9" w:rsidP="00172543">
      <w:pPr>
        <w:pStyle w:val="a4"/>
        <w:ind w:left="360"/>
        <w:rPr>
          <w:sz w:val="28"/>
          <w:szCs w:val="28"/>
          <w:lang w:val="uk-UA"/>
        </w:rPr>
      </w:pPr>
    </w:p>
    <w:p w:rsidR="003B5B99" w:rsidRPr="00386B10" w:rsidRDefault="003B5B99" w:rsidP="00172543">
      <w:pPr>
        <w:pStyle w:val="a4"/>
        <w:ind w:left="360"/>
        <w:rPr>
          <w:sz w:val="28"/>
          <w:szCs w:val="28"/>
          <w:lang w:val="uk-UA"/>
        </w:rPr>
      </w:pPr>
    </w:p>
    <w:p w:rsidR="00A114B9" w:rsidRPr="00386B10" w:rsidRDefault="00A114B9" w:rsidP="004A3965">
      <w:pPr>
        <w:pStyle w:val="a4"/>
        <w:numPr>
          <w:ilvl w:val="0"/>
          <w:numId w:val="7"/>
        </w:numPr>
        <w:ind w:left="360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lastRenderedPageBreak/>
        <w:t>15.45 – загальноосвітня школа №12, каб.204</w:t>
      </w:r>
    </w:p>
    <w:p w:rsidR="00A114B9" w:rsidRPr="00386B10" w:rsidRDefault="00A114B9" w:rsidP="00A114B9">
      <w:pPr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Засідання творчої групи вчителів історії закладів загальної середньої освіти «Використання он-лайн сервісів на уроках історії» </w:t>
      </w:r>
    </w:p>
    <w:p w:rsidR="00A114B9" w:rsidRPr="00386B10" w:rsidRDefault="00A114B9" w:rsidP="00A114B9">
      <w:pPr>
        <w:ind w:firstLine="360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267"/>
        <w:gridCol w:w="1931"/>
      </w:tblGrid>
      <w:tr w:rsidR="00A114B9" w:rsidRPr="00386B10" w:rsidTr="00A865CE">
        <w:tc>
          <w:tcPr>
            <w:tcW w:w="2409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Посікайло Л.М.</w:t>
            </w:r>
          </w:p>
        </w:tc>
        <w:tc>
          <w:tcPr>
            <w:tcW w:w="2410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СШ №22</w:t>
            </w:r>
          </w:p>
        </w:tc>
        <w:tc>
          <w:tcPr>
            <w:tcW w:w="2267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pacing w:val="-2"/>
                <w:w w:val="101"/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31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pacing w:val="-2"/>
                <w:w w:val="101"/>
                <w:sz w:val="28"/>
                <w:szCs w:val="28"/>
                <w:lang w:val="uk-UA"/>
              </w:rPr>
              <w:t>ЗОШ №12</w:t>
            </w:r>
          </w:p>
        </w:tc>
      </w:tr>
      <w:tr w:rsidR="00A114B9" w:rsidRPr="00386B10" w:rsidTr="00A865CE">
        <w:tc>
          <w:tcPr>
            <w:tcW w:w="2409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Товстолит Т.О.</w:t>
            </w:r>
          </w:p>
        </w:tc>
        <w:tc>
          <w:tcPr>
            <w:tcW w:w="2410" w:type="dxa"/>
          </w:tcPr>
          <w:p w:rsidR="00A114B9" w:rsidRPr="00386B10" w:rsidRDefault="00A114B9" w:rsidP="00A865CE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267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1931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A114B9" w:rsidRPr="00386B10" w:rsidTr="00A865CE">
        <w:tc>
          <w:tcPr>
            <w:tcW w:w="2409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Федорків М.В.</w:t>
            </w:r>
          </w:p>
        </w:tc>
        <w:tc>
          <w:tcPr>
            <w:tcW w:w="2410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  <w:r w:rsidRPr="00386B1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267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A114B9" w:rsidRPr="00386B10" w:rsidRDefault="00A114B9" w:rsidP="00A865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14B9" w:rsidRPr="00386B10" w:rsidRDefault="00A114B9" w:rsidP="00A114B9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4770BE" w:rsidRPr="00386B10" w:rsidRDefault="004770BE" w:rsidP="004770BE">
      <w:pPr>
        <w:pStyle w:val="a4"/>
        <w:ind w:left="720"/>
        <w:rPr>
          <w:sz w:val="28"/>
          <w:szCs w:val="28"/>
          <w:u w:val="single"/>
          <w:lang w:val="uk-UA"/>
        </w:rPr>
      </w:pPr>
    </w:p>
    <w:p w:rsidR="00844D92" w:rsidRPr="00386B10" w:rsidRDefault="00352316" w:rsidP="00844D92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11 жовтня, п’ятниця</w:t>
      </w:r>
    </w:p>
    <w:p w:rsidR="00352316" w:rsidRPr="00386B10" w:rsidRDefault="00352316" w:rsidP="00512B76">
      <w:pPr>
        <w:pStyle w:val="a4"/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11.00 – гімназія №31</w:t>
      </w:r>
    </w:p>
    <w:p w:rsidR="00352316" w:rsidRPr="00386B10" w:rsidRDefault="00352316" w:rsidP="00512B76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Військово-спортивні змагання до Дня Захисника Вітчизни ім..Сергія Амброса</w:t>
      </w:r>
    </w:p>
    <w:p w:rsidR="00352316" w:rsidRPr="00386B10" w:rsidRDefault="00352316" w:rsidP="00512B76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У змаганнях беруть участь учні СШ №33, ЗОШ №5, ЗОШ №21</w:t>
      </w:r>
    </w:p>
    <w:p w:rsidR="007811F9" w:rsidRPr="00386B10" w:rsidRDefault="007811F9" w:rsidP="00352316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352316" w:rsidRPr="00386B10" w:rsidRDefault="00352316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512B76" w:rsidRDefault="00386B10" w:rsidP="00386B10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12 жовтня, субота</w:t>
      </w:r>
    </w:p>
    <w:p w:rsidR="00386B10" w:rsidRDefault="00386B10" w:rsidP="00386B10">
      <w:pPr>
        <w:pStyle w:val="a4"/>
        <w:numPr>
          <w:ilvl w:val="0"/>
          <w:numId w:val="22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11.00-17.00 – оздоровчий табір «Дахнівська Січ»</w:t>
      </w:r>
    </w:p>
    <w:p w:rsidR="00386B10" w:rsidRDefault="00386B10" w:rsidP="00386B1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УМА - Благодійний патріотичний фестиваль «Ми з козацької родини»</w:t>
      </w:r>
    </w:p>
    <w:p w:rsidR="00386B10" w:rsidRDefault="00386B10" w:rsidP="00386B1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Благодійний внесок – 20 грн.</w:t>
      </w:r>
    </w:p>
    <w:p w:rsidR="00386B10" w:rsidRDefault="006027F7" w:rsidP="00386B1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Учнівські команди закладів прибувають до місця проведення фестивалю у супроводі педагога, на якого покладається відповідальність </w:t>
      </w:r>
      <w:r w:rsidRPr="00493801">
        <w:rPr>
          <w:sz w:val="28"/>
          <w:szCs w:val="28"/>
          <w:lang w:val="uk-UA"/>
        </w:rPr>
        <w:t>за збереження життя і здоров’я</w:t>
      </w:r>
      <w:r>
        <w:rPr>
          <w:sz w:val="28"/>
          <w:szCs w:val="28"/>
          <w:lang w:val="uk-UA"/>
        </w:rPr>
        <w:t xml:space="preserve"> дітей.</w:t>
      </w:r>
    </w:p>
    <w:p w:rsidR="006027F7" w:rsidRPr="006027F7" w:rsidRDefault="006027F7" w:rsidP="00386B1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Явка керівників роїв (джур) обов’язкова</w:t>
      </w:r>
    </w:p>
    <w:p w:rsidR="00512B76" w:rsidRPr="00386B10" w:rsidRDefault="00512B76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512B76" w:rsidRDefault="00512B76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3B5B99" w:rsidRDefault="003B5B99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3B5B99" w:rsidRPr="00386B10" w:rsidRDefault="003B5B99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E73C94" w:rsidRPr="00386B10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386B10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FD19F2" w:rsidRPr="00386B10" w:rsidRDefault="00FD19F2" w:rsidP="004A3965">
      <w:pPr>
        <w:pStyle w:val="a4"/>
        <w:numPr>
          <w:ilvl w:val="0"/>
          <w:numId w:val="1"/>
        </w:numPr>
        <w:ind w:left="284" w:hanging="284"/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t>керівників закладів загальної середньої освіти</w:t>
      </w:r>
      <w:r w:rsidR="00550A67" w:rsidRPr="00386B10">
        <w:rPr>
          <w:b/>
          <w:i/>
          <w:sz w:val="26"/>
          <w:szCs w:val="26"/>
          <w:lang w:val="uk-UA"/>
        </w:rPr>
        <w:t>, закладів позашкільної освіти</w:t>
      </w:r>
      <w:r w:rsidRPr="00386B10">
        <w:rPr>
          <w:b/>
          <w:i/>
          <w:sz w:val="26"/>
          <w:szCs w:val="26"/>
          <w:lang w:val="uk-UA"/>
        </w:rPr>
        <w:t>!</w:t>
      </w:r>
    </w:p>
    <w:p w:rsidR="00A017E9" w:rsidRPr="00386B10" w:rsidRDefault="00A017E9" w:rsidP="004A3965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386B10">
        <w:rPr>
          <w:bCs/>
          <w:sz w:val="26"/>
          <w:szCs w:val="26"/>
          <w:lang w:val="uk-UA"/>
        </w:rPr>
        <w:t xml:space="preserve">У плані-замовленні на курси підвищення кваліфікації керівних та педагогічних кадрів на 2020 рік змінено форми! Прохання замовлення складати </w:t>
      </w:r>
      <w:r w:rsidRPr="00386B10">
        <w:rPr>
          <w:b/>
          <w:bCs/>
          <w:sz w:val="26"/>
          <w:szCs w:val="26"/>
          <w:lang w:val="uk-UA"/>
        </w:rPr>
        <w:t>за новими формами</w:t>
      </w:r>
      <w:r w:rsidRPr="00386B10">
        <w:rPr>
          <w:bCs/>
          <w:sz w:val="26"/>
          <w:szCs w:val="26"/>
          <w:lang w:val="uk-UA"/>
        </w:rPr>
        <w:t xml:space="preserve"> і </w:t>
      </w:r>
      <w:r w:rsidRPr="00386B10">
        <w:rPr>
          <w:b/>
          <w:bCs/>
          <w:sz w:val="26"/>
          <w:szCs w:val="26"/>
          <w:lang w:val="uk-UA"/>
        </w:rPr>
        <w:t xml:space="preserve">відповідно вказаних </w:t>
      </w:r>
      <w:r w:rsidR="00550A67" w:rsidRPr="00386B10">
        <w:rPr>
          <w:b/>
          <w:bCs/>
          <w:sz w:val="26"/>
          <w:szCs w:val="26"/>
          <w:lang w:val="uk-UA"/>
        </w:rPr>
        <w:t>у</w:t>
      </w:r>
      <w:r w:rsidRPr="00386B10">
        <w:rPr>
          <w:b/>
          <w:bCs/>
          <w:sz w:val="26"/>
          <w:szCs w:val="26"/>
          <w:lang w:val="uk-UA"/>
        </w:rPr>
        <w:t xml:space="preserve"> додатку категорій і в запропонованій послідовності!</w:t>
      </w:r>
    </w:p>
    <w:p w:rsidR="00550A67" w:rsidRPr="00386B10" w:rsidRDefault="00550A67" w:rsidP="00550A67">
      <w:pPr>
        <w:pStyle w:val="a4"/>
        <w:ind w:left="644"/>
        <w:jc w:val="both"/>
        <w:rPr>
          <w:sz w:val="26"/>
          <w:szCs w:val="26"/>
          <w:lang w:val="uk-UA"/>
        </w:rPr>
      </w:pPr>
    </w:p>
    <w:p w:rsidR="00550A67" w:rsidRPr="00386B10" w:rsidRDefault="00550A67" w:rsidP="004A3965">
      <w:pPr>
        <w:pStyle w:val="a4"/>
        <w:numPr>
          <w:ilvl w:val="0"/>
          <w:numId w:val="15"/>
        </w:numPr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535A2D" w:rsidRPr="00386B10" w:rsidRDefault="00535A2D" w:rsidP="004A3965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386B10">
        <w:rPr>
          <w:sz w:val="26"/>
          <w:szCs w:val="26"/>
          <w:lang w:val="uk-UA"/>
        </w:rPr>
        <w:t xml:space="preserve">Нагадуємо, що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>з 02 жовтня по 31 жовтня 2019 року</w:t>
      </w:r>
      <w:r w:rsidRPr="00386B10">
        <w:rPr>
          <w:sz w:val="26"/>
          <w:szCs w:val="26"/>
          <w:lang w:val="uk-UA"/>
        </w:rPr>
        <w:t xml:space="preserve"> будуть проводитись обласні інтернет-олімпіади з: української мови та літератури, російської мови, історії, правознавства, математики, фізики, астрономії, хімії, біології з екологією, географії, інформатики, інформаційних технологій та економіки (наказ департаменту освіти та гуманітарної політики вівд 18.09.2019 №652) </w:t>
      </w:r>
    </w:p>
    <w:p w:rsidR="00A40147" w:rsidRPr="00386B10" w:rsidRDefault="00A40147" w:rsidP="00A40147">
      <w:pPr>
        <w:jc w:val="both"/>
        <w:rPr>
          <w:bCs/>
          <w:iCs/>
          <w:color w:val="0070C0"/>
          <w:sz w:val="26"/>
          <w:szCs w:val="26"/>
          <w:lang w:val="uk-UA"/>
        </w:rPr>
      </w:pPr>
    </w:p>
    <w:p w:rsidR="00476306" w:rsidRPr="00386B10" w:rsidRDefault="00476306" w:rsidP="004A3965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t>вчителів-логопедів логопедичного пункту при департаменті освіти та гуманітарної політики!</w:t>
      </w:r>
    </w:p>
    <w:p w:rsidR="00476306" w:rsidRPr="00386B10" w:rsidRDefault="00476306" w:rsidP="004A3965">
      <w:pPr>
        <w:pStyle w:val="a4"/>
        <w:numPr>
          <w:ilvl w:val="0"/>
          <w:numId w:val="2"/>
        </w:numPr>
        <w:ind w:left="709" w:hanging="349"/>
        <w:jc w:val="both"/>
        <w:rPr>
          <w:sz w:val="26"/>
          <w:szCs w:val="26"/>
          <w:lang w:val="uk-UA"/>
        </w:rPr>
      </w:pPr>
      <w:r w:rsidRPr="00386B10">
        <w:rPr>
          <w:sz w:val="26"/>
          <w:szCs w:val="26"/>
          <w:lang w:val="uk-UA"/>
        </w:rPr>
        <w:t xml:space="preserve">Нагадуємо, що відповідно до Положення про логопедичні пункти системи освіти необхідно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>до 04 жовтня 2019 року</w:t>
      </w:r>
      <w:r w:rsidRPr="00386B10">
        <w:rPr>
          <w:sz w:val="26"/>
          <w:szCs w:val="26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мовлення дітей та списки дітей</w:t>
      </w:r>
      <w:r w:rsidR="000672D5" w:rsidRPr="00386B10">
        <w:rPr>
          <w:sz w:val="26"/>
          <w:szCs w:val="26"/>
          <w:lang w:val="uk-UA"/>
        </w:rPr>
        <w:t>, зарахованих на логопедичний пункт.</w:t>
      </w:r>
    </w:p>
    <w:p w:rsidR="000672D5" w:rsidRPr="00386B10" w:rsidRDefault="000672D5" w:rsidP="00476306">
      <w:pPr>
        <w:pStyle w:val="a4"/>
        <w:ind w:left="284"/>
        <w:jc w:val="both"/>
        <w:rPr>
          <w:sz w:val="26"/>
          <w:szCs w:val="26"/>
          <w:lang w:val="uk-UA"/>
        </w:rPr>
      </w:pPr>
    </w:p>
    <w:p w:rsidR="00783A1A" w:rsidRPr="00386B10" w:rsidRDefault="00783A1A" w:rsidP="004A3965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lastRenderedPageBreak/>
        <w:t>вчителів-філологів!</w:t>
      </w:r>
    </w:p>
    <w:p w:rsidR="00783A1A" w:rsidRPr="00386B10" w:rsidRDefault="00783A1A" w:rsidP="004A396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86B10">
        <w:rPr>
          <w:sz w:val="26"/>
          <w:szCs w:val="26"/>
          <w:lang w:val="uk-UA"/>
        </w:rPr>
        <w:t>Творче об’єднання «Соняшник» пропонує X конкурс «Соняшник-учитель» –2019 для вчителів української мови та літератури. Конкурс відбудеться</w:t>
      </w:r>
      <w:r w:rsidRPr="00386B10">
        <w:rPr>
          <w:color w:val="333333"/>
          <w:sz w:val="26"/>
          <w:szCs w:val="26"/>
          <w:lang w:val="uk-UA"/>
        </w:rPr>
        <w:t xml:space="preserve">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>16 жовтня 2019 року</w:t>
      </w:r>
      <w:r w:rsidRPr="00386B10">
        <w:rPr>
          <w:color w:val="333333"/>
          <w:sz w:val="26"/>
          <w:szCs w:val="26"/>
          <w:lang w:val="uk-UA"/>
        </w:rPr>
        <w:t xml:space="preserve"> </w:t>
      </w:r>
      <w:r w:rsidRPr="00386B10">
        <w:rPr>
          <w:sz w:val="26"/>
          <w:szCs w:val="26"/>
          <w:lang w:val="uk-UA"/>
        </w:rPr>
        <w:t>з 15.00 до 16.00.</w:t>
      </w:r>
    </w:p>
    <w:p w:rsidR="00783A1A" w:rsidRPr="00386B10" w:rsidRDefault="00783A1A" w:rsidP="00783A1A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sz w:val="26"/>
          <w:szCs w:val="26"/>
          <w:lang w:val="uk-UA"/>
        </w:rPr>
      </w:pPr>
      <w:r w:rsidRPr="00386B10">
        <w:rPr>
          <w:sz w:val="26"/>
          <w:szCs w:val="26"/>
          <w:lang w:val="uk-UA"/>
        </w:rPr>
        <w:t xml:space="preserve">Реєстрація на конкурс «Соняшник-учитель» </w:t>
      </w:r>
    </w:p>
    <w:p w:rsidR="00783A1A" w:rsidRPr="00386B10" w:rsidRDefault="00CB19FE" w:rsidP="00783A1A">
      <w:pPr>
        <w:pStyle w:val="a4"/>
        <w:ind w:left="720"/>
        <w:rPr>
          <w:sz w:val="26"/>
          <w:szCs w:val="26"/>
          <w:lang w:val="uk-UA"/>
        </w:rPr>
      </w:pPr>
      <w:hyperlink r:id="rId10" w:history="1">
        <w:r w:rsidR="00783A1A" w:rsidRPr="00386B10">
          <w:rPr>
            <w:rStyle w:val="a3"/>
            <w:sz w:val="26"/>
            <w:szCs w:val="26"/>
            <w:lang w:val="uk-UA"/>
          </w:rPr>
          <w:t>http://www.gra-sonyashnyk.com.ua/teacher/registration/</w:t>
        </w:r>
      </w:hyperlink>
    </w:p>
    <w:p w:rsidR="00783A1A" w:rsidRPr="00386B10" w:rsidRDefault="00783A1A" w:rsidP="00193045">
      <w:pPr>
        <w:jc w:val="both"/>
        <w:rPr>
          <w:b/>
          <w:i/>
          <w:sz w:val="26"/>
          <w:szCs w:val="26"/>
          <w:lang w:val="uk-UA"/>
        </w:rPr>
      </w:pPr>
    </w:p>
    <w:p w:rsidR="00193045" w:rsidRPr="00386B10" w:rsidRDefault="00193045" w:rsidP="004A3965">
      <w:pPr>
        <w:pStyle w:val="a4"/>
        <w:numPr>
          <w:ilvl w:val="0"/>
          <w:numId w:val="10"/>
        </w:numPr>
        <w:ind w:left="284" w:hanging="284"/>
        <w:jc w:val="both"/>
        <w:rPr>
          <w:b/>
          <w:i/>
          <w:color w:val="2B1E1B"/>
          <w:sz w:val="26"/>
          <w:szCs w:val="26"/>
          <w:lang w:val="uk-UA"/>
        </w:rPr>
      </w:pPr>
      <w:r w:rsidRPr="00386B10">
        <w:rPr>
          <w:b/>
          <w:i/>
          <w:color w:val="2B1E1B"/>
          <w:sz w:val="26"/>
          <w:szCs w:val="26"/>
          <w:lang w:val="uk-UA"/>
        </w:rPr>
        <w:t>вчителів іноземних мов</w:t>
      </w:r>
      <w:r w:rsidR="00550A67" w:rsidRPr="00386B10">
        <w:rPr>
          <w:b/>
          <w:i/>
          <w:color w:val="2B1E1B"/>
          <w:sz w:val="26"/>
          <w:szCs w:val="26"/>
          <w:lang w:val="uk-UA"/>
        </w:rPr>
        <w:t>!</w:t>
      </w:r>
    </w:p>
    <w:p w:rsidR="00193045" w:rsidRPr="00386B10" w:rsidRDefault="00193045" w:rsidP="004A3965">
      <w:pPr>
        <w:pStyle w:val="a4"/>
        <w:numPr>
          <w:ilvl w:val="0"/>
          <w:numId w:val="11"/>
        </w:numPr>
        <w:contextualSpacing/>
        <w:jc w:val="both"/>
        <w:rPr>
          <w:color w:val="2B1E1B"/>
          <w:sz w:val="26"/>
          <w:szCs w:val="26"/>
          <w:shd w:val="clear" w:color="auto" w:fill="FFFFFF"/>
        </w:rPr>
      </w:pPr>
      <w:r w:rsidRPr="00386B10">
        <w:rPr>
          <w:color w:val="2B1E1B"/>
          <w:sz w:val="26"/>
          <w:szCs w:val="26"/>
          <w:lang w:val="uk-UA"/>
        </w:rPr>
        <w:t xml:space="preserve">Повідомляємо про розклад лінгвістичних конкурсів, які відбудуться в закладах </w:t>
      </w:r>
      <w:r w:rsidRPr="00386B10">
        <w:rPr>
          <w:color w:val="2B1E1B"/>
          <w:sz w:val="26"/>
          <w:szCs w:val="26"/>
          <w:shd w:val="clear" w:color="auto" w:fill="FFFFFF"/>
          <w:lang w:val="uk-UA"/>
        </w:rPr>
        <w:t>загальної середньої освіти України у 2019/2020 навчальному році</w:t>
      </w:r>
      <w:r w:rsidRPr="00386B10">
        <w:rPr>
          <w:color w:val="2B1E1B"/>
          <w:sz w:val="26"/>
          <w:szCs w:val="26"/>
          <w:shd w:val="clear" w:color="auto" w:fill="FFFFFF"/>
        </w:rPr>
        <w:t xml:space="preserve"> (Додатки </w:t>
      </w:r>
      <w:r w:rsidRPr="00386B10">
        <w:rPr>
          <w:color w:val="2B1E1B"/>
          <w:sz w:val="26"/>
          <w:szCs w:val="26"/>
          <w:shd w:val="clear" w:color="auto" w:fill="FFFFFF"/>
          <w:lang w:val="uk-UA"/>
        </w:rPr>
        <w:t xml:space="preserve">на </w:t>
      </w:r>
      <w:r w:rsidRPr="00386B10">
        <w:rPr>
          <w:color w:val="2B1E1B"/>
          <w:sz w:val="26"/>
          <w:szCs w:val="26"/>
          <w:shd w:val="clear" w:color="auto" w:fill="FFFFFF"/>
        </w:rPr>
        <w:t>8</w:t>
      </w:r>
      <w:r w:rsidRPr="00386B10">
        <w:rPr>
          <w:color w:val="2B1E1B"/>
          <w:sz w:val="26"/>
          <w:szCs w:val="26"/>
          <w:shd w:val="clear" w:color="auto" w:fill="FFFFFF"/>
          <w:lang w:val="uk-UA"/>
        </w:rPr>
        <w:t> </w:t>
      </w:r>
      <w:r w:rsidRPr="00386B10">
        <w:rPr>
          <w:color w:val="2B1E1B"/>
          <w:sz w:val="26"/>
          <w:szCs w:val="26"/>
          <w:shd w:val="clear" w:color="auto" w:fill="FFFFFF"/>
        </w:rPr>
        <w:t>арк.)</w:t>
      </w:r>
      <w:r w:rsidRPr="00386B10">
        <w:rPr>
          <w:color w:val="2B1E1B"/>
          <w:sz w:val="26"/>
          <w:szCs w:val="26"/>
          <w:shd w:val="clear" w:color="auto" w:fill="FFFFFF"/>
          <w:lang w:val="uk-UA"/>
        </w:rPr>
        <w:t>:</w:t>
      </w:r>
    </w:p>
    <w:p w:rsidR="00193045" w:rsidRPr="00386B10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>з німецької мови – ІХ Всеукраїнський конкурс «Орлятко»</w:t>
      </w:r>
    </w:p>
    <w:p w:rsidR="00193045" w:rsidRPr="00386B10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>Дата проведення</w:t>
      </w:r>
      <w:r w:rsidRPr="00386B10">
        <w:rPr>
          <w:b/>
          <w:bCs/>
          <w:color w:val="2B1E1B"/>
          <w:sz w:val="26"/>
          <w:szCs w:val="26"/>
          <w:lang w:val="uk-UA"/>
        </w:rPr>
        <w:t>: 13 листопада 2019 року.</w:t>
      </w:r>
    </w:p>
    <w:p w:rsidR="00193045" w:rsidRPr="00386B10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b/>
          <w:bCs/>
          <w:color w:val="FF0000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shd w:val="clear" w:color="auto" w:fill="FFFFFF"/>
          <w:lang w:val="uk-UA"/>
        </w:rPr>
        <w:t>з французької мови – ІХ Всеукраїнський конкурс «Галлус»</w:t>
      </w:r>
    </w:p>
    <w:p w:rsidR="00193045" w:rsidRPr="00386B10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>Дата проведення:</w:t>
      </w:r>
      <w:r w:rsidRPr="00386B10">
        <w:rPr>
          <w:b/>
          <w:bCs/>
          <w:color w:val="2B1E1B"/>
          <w:sz w:val="26"/>
          <w:szCs w:val="26"/>
          <w:lang w:val="uk-UA"/>
        </w:rPr>
        <w:t xml:space="preserve"> 13 листопада 2019 року.</w:t>
      </w:r>
    </w:p>
    <w:p w:rsidR="00193045" w:rsidRPr="00386B10" w:rsidRDefault="00193045" w:rsidP="004A3965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2B1E1B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>з англійської мови – Х Всеукраїнський конкурс «Гринвіч» (ювілейний)</w:t>
      </w:r>
    </w:p>
    <w:p w:rsidR="00193045" w:rsidRPr="00386B10" w:rsidRDefault="00193045" w:rsidP="00193045">
      <w:pPr>
        <w:shd w:val="clear" w:color="auto" w:fill="FFFFFF"/>
        <w:ind w:left="708" w:firstLine="372"/>
        <w:jc w:val="both"/>
        <w:rPr>
          <w:color w:val="2B1E1B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>Дата проведення</w:t>
      </w:r>
      <w:r w:rsidRPr="00386B10">
        <w:rPr>
          <w:b/>
          <w:bCs/>
          <w:color w:val="2B1E1B"/>
          <w:sz w:val="26"/>
          <w:szCs w:val="26"/>
          <w:lang w:val="uk-UA"/>
        </w:rPr>
        <w:t>: 11 грудня 2019 року.</w:t>
      </w:r>
    </w:p>
    <w:p w:rsidR="00193045" w:rsidRPr="00386B10" w:rsidRDefault="00193045" w:rsidP="00193045">
      <w:pPr>
        <w:shd w:val="clear" w:color="auto" w:fill="FFFFFF"/>
        <w:ind w:left="708" w:firstLine="372"/>
        <w:jc w:val="both"/>
        <w:rPr>
          <w:b/>
          <w:bCs/>
          <w:color w:val="FF0000"/>
          <w:sz w:val="26"/>
          <w:szCs w:val="26"/>
          <w:lang w:val="uk-UA"/>
        </w:rPr>
      </w:pPr>
      <w:r w:rsidRPr="00386B10">
        <w:rPr>
          <w:color w:val="2B1E1B"/>
          <w:sz w:val="26"/>
          <w:szCs w:val="26"/>
          <w:lang w:val="uk-UA"/>
        </w:rPr>
        <w:t xml:space="preserve">Подання заявок: </w:t>
      </w:r>
      <w:r w:rsidRPr="00386B10">
        <w:rPr>
          <w:b/>
          <w:bCs/>
          <w:i/>
          <w:color w:val="FF0000"/>
          <w:sz w:val="26"/>
          <w:szCs w:val="26"/>
          <w:u w:val="single"/>
          <w:lang w:val="uk-UA"/>
        </w:rPr>
        <w:t>до 15 жовтня (включно) 2019 року</w:t>
      </w:r>
      <w:r w:rsidRPr="00386B10">
        <w:rPr>
          <w:b/>
          <w:bCs/>
          <w:color w:val="FF0000"/>
          <w:sz w:val="26"/>
          <w:szCs w:val="26"/>
          <w:lang w:val="uk-UA"/>
        </w:rPr>
        <w:t>.</w:t>
      </w:r>
    </w:p>
    <w:p w:rsidR="00193045" w:rsidRPr="00386B10" w:rsidRDefault="00193045" w:rsidP="004A3965">
      <w:pPr>
        <w:pStyle w:val="a4"/>
        <w:numPr>
          <w:ilvl w:val="0"/>
          <w:numId w:val="11"/>
        </w:numPr>
        <w:shd w:val="clear" w:color="auto" w:fill="FFFFFF"/>
        <w:contextualSpacing/>
        <w:jc w:val="both"/>
        <w:rPr>
          <w:color w:val="2B1E1B"/>
          <w:sz w:val="26"/>
          <w:szCs w:val="26"/>
        </w:rPr>
      </w:pPr>
      <w:r w:rsidRPr="00386B10">
        <w:rPr>
          <w:color w:val="2B1E1B"/>
          <w:sz w:val="26"/>
          <w:szCs w:val="26"/>
          <w:lang w:val="uk-UA"/>
        </w:rPr>
        <w:t>У жовтні-листопаді 2019 року Центром підготовки до міжнародних іспитів «Олімпус» (</w:t>
      </w:r>
      <w:r w:rsidRPr="00386B10">
        <w:rPr>
          <w:color w:val="2B1E1B"/>
          <w:sz w:val="26"/>
          <w:szCs w:val="26"/>
          <w:lang w:val="en-US"/>
        </w:rPr>
        <w:t>Exam</w:t>
      </w:r>
      <w:r w:rsidRPr="00386B10">
        <w:rPr>
          <w:color w:val="2B1E1B"/>
          <w:sz w:val="26"/>
          <w:szCs w:val="26"/>
          <w:lang w:val="uk-UA"/>
        </w:rPr>
        <w:t xml:space="preserve"> </w:t>
      </w:r>
      <w:r w:rsidRPr="00386B10">
        <w:rPr>
          <w:color w:val="2B1E1B"/>
          <w:sz w:val="26"/>
          <w:szCs w:val="26"/>
          <w:lang w:val="en-US"/>
        </w:rPr>
        <w:t>preparation</w:t>
      </w:r>
      <w:r w:rsidRPr="00386B10">
        <w:rPr>
          <w:color w:val="2B1E1B"/>
          <w:sz w:val="26"/>
          <w:szCs w:val="26"/>
          <w:lang w:val="uk-UA"/>
        </w:rPr>
        <w:t xml:space="preserve"> </w:t>
      </w:r>
      <w:r w:rsidRPr="00386B10">
        <w:rPr>
          <w:color w:val="2B1E1B"/>
          <w:sz w:val="26"/>
          <w:szCs w:val="26"/>
          <w:lang w:val="en-US"/>
        </w:rPr>
        <w:t>centre</w:t>
      </w:r>
      <w:r w:rsidRPr="00386B10">
        <w:rPr>
          <w:color w:val="2B1E1B"/>
          <w:sz w:val="26"/>
          <w:szCs w:val="26"/>
          <w:lang w:val="uk-UA"/>
        </w:rPr>
        <w:t xml:space="preserve">) заплановане проведення безкоштовних семінарів для вчителів міста по підготовці учнів до здачі міжнародних іспитів </w:t>
      </w:r>
      <w:r w:rsidRPr="00386B10">
        <w:rPr>
          <w:color w:val="2B1E1B"/>
          <w:sz w:val="26"/>
          <w:szCs w:val="26"/>
          <w:lang w:val="en-US"/>
        </w:rPr>
        <w:t>PET</w:t>
      </w:r>
      <w:r w:rsidRPr="00386B10">
        <w:rPr>
          <w:color w:val="2B1E1B"/>
          <w:sz w:val="26"/>
          <w:szCs w:val="26"/>
          <w:lang w:val="uk-UA"/>
        </w:rPr>
        <w:t xml:space="preserve"> та </w:t>
      </w:r>
      <w:r w:rsidRPr="00386B10">
        <w:rPr>
          <w:color w:val="2B1E1B"/>
          <w:sz w:val="26"/>
          <w:szCs w:val="26"/>
          <w:lang w:val="en-US"/>
        </w:rPr>
        <w:t>FCE</w:t>
      </w:r>
      <w:r w:rsidRPr="00386B10">
        <w:rPr>
          <w:color w:val="2B1E1B"/>
          <w:sz w:val="26"/>
          <w:szCs w:val="26"/>
          <w:lang w:val="uk-UA"/>
        </w:rPr>
        <w:t xml:space="preserve">. Реєстрація на семінар триває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 xml:space="preserve">до </w:t>
      </w:r>
      <w:r w:rsidRPr="00386B10">
        <w:rPr>
          <w:b/>
          <w:i/>
          <w:color w:val="FF0000"/>
          <w:sz w:val="26"/>
          <w:szCs w:val="26"/>
          <w:u w:val="single"/>
        </w:rPr>
        <w:t>5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 xml:space="preserve"> жовтня 2019 року</w:t>
      </w:r>
      <w:r w:rsidRPr="00386B10">
        <w:rPr>
          <w:color w:val="2B1E1B"/>
          <w:sz w:val="26"/>
          <w:szCs w:val="26"/>
          <w:lang w:val="uk-UA"/>
        </w:rPr>
        <w:t xml:space="preserve"> за посиланням:</w:t>
      </w:r>
      <w:r w:rsidRPr="00386B10">
        <w:rPr>
          <w:color w:val="2B1E1B"/>
          <w:sz w:val="26"/>
          <w:szCs w:val="26"/>
        </w:rPr>
        <w:t xml:space="preserve">  </w:t>
      </w:r>
      <w:r w:rsidRPr="00386B10">
        <w:rPr>
          <w:color w:val="2B1E1B"/>
          <w:sz w:val="26"/>
          <w:szCs w:val="26"/>
          <w:lang w:val="en-US"/>
        </w:rPr>
        <w:t>https</w:t>
      </w:r>
      <w:r w:rsidRPr="00386B10">
        <w:rPr>
          <w:color w:val="2B1E1B"/>
          <w:sz w:val="26"/>
          <w:szCs w:val="26"/>
        </w:rPr>
        <w:t>://</w:t>
      </w:r>
      <w:r w:rsidRPr="00386B10">
        <w:rPr>
          <w:color w:val="2B1E1B"/>
          <w:sz w:val="26"/>
          <w:szCs w:val="26"/>
          <w:lang w:val="en-US"/>
        </w:rPr>
        <w:t>forms</w:t>
      </w:r>
      <w:r w:rsidRPr="00386B10">
        <w:rPr>
          <w:color w:val="2B1E1B"/>
          <w:sz w:val="26"/>
          <w:szCs w:val="26"/>
        </w:rPr>
        <w:t>.</w:t>
      </w:r>
      <w:r w:rsidRPr="00386B10">
        <w:rPr>
          <w:color w:val="2B1E1B"/>
          <w:sz w:val="26"/>
          <w:szCs w:val="26"/>
          <w:lang w:val="en-US"/>
        </w:rPr>
        <w:t>gle</w:t>
      </w:r>
      <w:r w:rsidRPr="00386B10">
        <w:rPr>
          <w:color w:val="2B1E1B"/>
          <w:sz w:val="26"/>
          <w:szCs w:val="26"/>
        </w:rPr>
        <w:t>/</w:t>
      </w:r>
      <w:r w:rsidRPr="00386B10">
        <w:rPr>
          <w:color w:val="2B1E1B"/>
          <w:sz w:val="26"/>
          <w:szCs w:val="26"/>
          <w:lang w:val="en-US"/>
        </w:rPr>
        <w:t>aR</w:t>
      </w:r>
      <w:r w:rsidRPr="00386B10">
        <w:rPr>
          <w:color w:val="2B1E1B"/>
          <w:sz w:val="26"/>
          <w:szCs w:val="26"/>
        </w:rPr>
        <w:t>9</w:t>
      </w:r>
      <w:r w:rsidRPr="00386B10">
        <w:rPr>
          <w:color w:val="2B1E1B"/>
          <w:sz w:val="26"/>
          <w:szCs w:val="26"/>
          <w:lang w:val="en-US"/>
        </w:rPr>
        <w:t>RwRRyUPabtZ</w:t>
      </w:r>
      <w:r w:rsidRPr="00386B10">
        <w:rPr>
          <w:color w:val="2B1E1B"/>
          <w:sz w:val="26"/>
          <w:szCs w:val="26"/>
        </w:rPr>
        <w:t>998</w:t>
      </w:r>
    </w:p>
    <w:p w:rsidR="00193045" w:rsidRPr="00386B10" w:rsidRDefault="00193045" w:rsidP="00193045">
      <w:pPr>
        <w:jc w:val="both"/>
        <w:rPr>
          <w:b/>
          <w:i/>
          <w:sz w:val="26"/>
          <w:szCs w:val="26"/>
        </w:rPr>
      </w:pPr>
    </w:p>
    <w:p w:rsidR="007E352B" w:rsidRPr="00386B10" w:rsidRDefault="007E352B" w:rsidP="007E352B">
      <w:pPr>
        <w:pStyle w:val="a4"/>
        <w:numPr>
          <w:ilvl w:val="0"/>
          <w:numId w:val="10"/>
        </w:numPr>
        <w:ind w:left="426" w:hanging="426"/>
        <w:jc w:val="both"/>
        <w:rPr>
          <w:b/>
          <w:bCs/>
          <w:i/>
          <w:iCs/>
          <w:sz w:val="26"/>
          <w:szCs w:val="26"/>
          <w:lang w:val="uk-UA"/>
        </w:rPr>
      </w:pPr>
      <w:r w:rsidRPr="00386B10">
        <w:rPr>
          <w:b/>
          <w:bCs/>
          <w:i/>
          <w:iCs/>
          <w:sz w:val="26"/>
          <w:szCs w:val="26"/>
          <w:lang w:val="uk-UA"/>
        </w:rPr>
        <w:t>вчителів історії!</w:t>
      </w:r>
    </w:p>
    <w:p w:rsidR="007E352B" w:rsidRPr="00386B10" w:rsidRDefault="007E352B" w:rsidP="007E352B">
      <w:pPr>
        <w:pStyle w:val="a4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386B10">
        <w:rPr>
          <w:b/>
          <w:bCs/>
          <w:i/>
          <w:color w:val="FF0000"/>
          <w:sz w:val="26"/>
          <w:szCs w:val="26"/>
          <w:u w:val="single"/>
          <w:lang w:val="uk-UA"/>
        </w:rPr>
        <w:t>18 жовтня 2019 року</w:t>
      </w:r>
      <w:r w:rsidRPr="00386B10">
        <w:rPr>
          <w:bCs/>
          <w:sz w:val="26"/>
          <w:szCs w:val="26"/>
          <w:lang w:val="uk-UA"/>
        </w:rPr>
        <w:t xml:space="preserve"> буде проводитись </w:t>
      </w:r>
      <w:r w:rsidRPr="00386B10">
        <w:rPr>
          <w:b/>
          <w:bCs/>
          <w:i/>
          <w:sz w:val="26"/>
          <w:szCs w:val="26"/>
          <w:lang w:val="uk-UA"/>
        </w:rPr>
        <w:t>міський учнівський квест з історії українського козацтва</w:t>
      </w:r>
      <w:r w:rsidRPr="00386B10">
        <w:rPr>
          <w:sz w:val="26"/>
          <w:szCs w:val="26"/>
          <w:lang w:val="uk-UA"/>
        </w:rPr>
        <w:t xml:space="preserve"> (наказ департаменту освіти та гуманітарної політики від 30.09.2019 №691). Заявки на участь у квесті подаються через заповнення Google-форми за посиланням </w:t>
      </w:r>
      <w:hyperlink r:id="rId11" w:history="1">
        <w:r w:rsidRPr="00386B10">
          <w:rPr>
            <w:rStyle w:val="a3"/>
            <w:color w:val="548DD4" w:themeColor="text2" w:themeTint="99"/>
            <w:sz w:val="26"/>
            <w:szCs w:val="26"/>
            <w:lang w:val="uk-UA"/>
          </w:rPr>
          <w:t>https://forms.gle/iQNmnsEmodkaiu9u9</w:t>
        </w:r>
      </w:hyperlink>
      <w:r w:rsidRPr="00386B10">
        <w:rPr>
          <w:sz w:val="26"/>
          <w:szCs w:val="26"/>
          <w:lang w:val="uk-UA"/>
        </w:rPr>
        <w:t xml:space="preserve"> . Форма реєстрації на участь буде відкрита до 09.10.2019 23 год. 59 хв. Участь у турнірі приймають 16 команд, які зареєструються для участі через дану форму. Відбір буде проведено 10.10.2019 випадковим методом через сервіс випадкових чисел </w:t>
      </w:r>
      <w:r w:rsidRPr="00386B10">
        <w:rPr>
          <w:sz w:val="26"/>
          <w:szCs w:val="26"/>
          <w:u w:val="single"/>
          <w:lang w:val="uk-UA"/>
        </w:rPr>
        <w:t>https://castlots.org</w:t>
      </w:r>
      <w:r w:rsidRPr="00386B10">
        <w:rPr>
          <w:rFonts w:ascii="Arial" w:hAnsi="Arial" w:cs="Arial"/>
          <w:b/>
          <w:bCs/>
          <w:sz w:val="26"/>
          <w:szCs w:val="26"/>
          <w:lang w:val="uk-UA"/>
        </w:rPr>
        <w:t>.</w:t>
      </w:r>
    </w:p>
    <w:p w:rsidR="00616DE5" w:rsidRPr="00386B10" w:rsidRDefault="00616DE5">
      <w:pPr>
        <w:rPr>
          <w:b/>
          <w:bCs/>
          <w:i/>
          <w:iCs/>
          <w:sz w:val="28"/>
          <w:szCs w:val="28"/>
          <w:lang w:val="uk-UA"/>
        </w:rPr>
      </w:pPr>
    </w:p>
    <w:p w:rsidR="00A5045E" w:rsidRPr="00386B10" w:rsidRDefault="00A5045E" w:rsidP="00A5045E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t xml:space="preserve">координаторів міжнародного математичного конкурсу «Кенгуру»! </w:t>
      </w:r>
    </w:p>
    <w:p w:rsidR="00A5045E" w:rsidRPr="00386B10" w:rsidRDefault="00A5045E" w:rsidP="00A5045E">
      <w:pPr>
        <w:pStyle w:val="a4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386B10">
        <w:rPr>
          <w:sz w:val="26"/>
          <w:szCs w:val="26"/>
          <w:lang w:val="uk-UA"/>
        </w:rPr>
        <w:t xml:space="preserve">Заявки на участь у першому етапі конкурсу слід надсилати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>до 10 листопада 2019 року</w:t>
      </w:r>
      <w:r w:rsidRPr="00386B10">
        <w:rPr>
          <w:sz w:val="26"/>
          <w:szCs w:val="26"/>
          <w:lang w:val="uk-UA"/>
        </w:rPr>
        <w:t xml:space="preserve"> (Конкурс відбудеться 6 грудня 2019 року)</w:t>
      </w:r>
    </w:p>
    <w:p w:rsidR="00A5045E" w:rsidRPr="00386B10" w:rsidRDefault="00A5045E" w:rsidP="00A5045E">
      <w:pPr>
        <w:pStyle w:val="a4"/>
        <w:ind w:left="720"/>
        <w:jc w:val="both"/>
        <w:rPr>
          <w:sz w:val="26"/>
          <w:szCs w:val="26"/>
          <w:lang w:val="uk-UA"/>
        </w:rPr>
      </w:pPr>
    </w:p>
    <w:p w:rsidR="00A5045E" w:rsidRPr="00386B10" w:rsidRDefault="00FF686F" w:rsidP="00A5045E">
      <w:pPr>
        <w:pStyle w:val="a4"/>
        <w:numPr>
          <w:ilvl w:val="0"/>
          <w:numId w:val="1"/>
        </w:numPr>
        <w:ind w:left="284" w:hanging="284"/>
        <w:jc w:val="both"/>
        <w:rPr>
          <w:b/>
          <w:i/>
          <w:sz w:val="26"/>
          <w:szCs w:val="26"/>
          <w:lang w:val="uk-UA"/>
        </w:rPr>
      </w:pPr>
      <w:r w:rsidRPr="00386B10">
        <w:rPr>
          <w:b/>
          <w:i/>
          <w:sz w:val="26"/>
          <w:szCs w:val="26"/>
          <w:lang w:val="uk-UA"/>
        </w:rPr>
        <w:t>к</w:t>
      </w:r>
      <w:r w:rsidR="00A5045E" w:rsidRPr="00386B10">
        <w:rPr>
          <w:b/>
          <w:i/>
          <w:sz w:val="26"/>
          <w:szCs w:val="26"/>
          <w:lang w:val="uk-UA"/>
        </w:rPr>
        <w:t>оординаторів конкурсу з усного математичного рахунку «Прангліміне» в рамках міжнародного проекту «Міксіке»!</w:t>
      </w:r>
    </w:p>
    <w:p w:rsidR="00A5045E" w:rsidRPr="00386B10" w:rsidRDefault="00A5045E" w:rsidP="00A5045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386B10">
        <w:rPr>
          <w:color w:val="333333"/>
          <w:sz w:val="26"/>
          <w:szCs w:val="26"/>
          <w:lang w:val="uk-UA"/>
        </w:rPr>
        <w:t xml:space="preserve">І етап змагань Статичний триатлон буде проходить </w:t>
      </w:r>
      <w:r w:rsidRPr="00386B10">
        <w:rPr>
          <w:b/>
          <w:i/>
          <w:color w:val="FF0000"/>
          <w:sz w:val="26"/>
          <w:szCs w:val="26"/>
          <w:u w:val="single"/>
          <w:lang w:val="uk-UA"/>
        </w:rPr>
        <w:t>з 01 по 27 жовтня 2019 року</w:t>
      </w:r>
      <w:r w:rsidRPr="00386B10">
        <w:rPr>
          <w:color w:val="333333"/>
          <w:sz w:val="26"/>
          <w:szCs w:val="26"/>
          <w:lang w:val="uk-UA"/>
        </w:rPr>
        <w:t xml:space="preserve">. </w:t>
      </w:r>
    </w:p>
    <w:p w:rsidR="00E0117F" w:rsidRPr="00386B10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534A40" w:rsidRPr="00386B10" w:rsidRDefault="00534A40">
      <w:pPr>
        <w:rPr>
          <w:b/>
          <w:bCs/>
          <w:i/>
          <w:iCs/>
          <w:sz w:val="28"/>
          <w:szCs w:val="28"/>
          <w:lang w:val="uk-UA"/>
        </w:rPr>
      </w:pPr>
      <w:r w:rsidRPr="00386B10">
        <w:rPr>
          <w:b/>
          <w:bCs/>
          <w:i/>
          <w:iCs/>
          <w:sz w:val="28"/>
          <w:szCs w:val="28"/>
          <w:lang w:val="uk-UA"/>
        </w:rPr>
        <w:br w:type="page"/>
      </w:r>
    </w:p>
    <w:p w:rsidR="00E0117F" w:rsidRPr="00386B10" w:rsidRDefault="00E0117F">
      <w:pPr>
        <w:rPr>
          <w:b/>
          <w:bCs/>
          <w:i/>
          <w:iCs/>
          <w:sz w:val="28"/>
          <w:szCs w:val="28"/>
          <w:lang w:val="uk-UA"/>
        </w:rPr>
      </w:pPr>
    </w:p>
    <w:p w:rsidR="000D1171" w:rsidRPr="00386B1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86B10">
        <w:rPr>
          <w:b/>
          <w:bCs/>
          <w:i/>
          <w:iCs/>
          <w:sz w:val="28"/>
          <w:szCs w:val="28"/>
          <w:lang w:val="uk-UA"/>
        </w:rPr>
        <w:t>П Л А Н</w:t>
      </w:r>
    </w:p>
    <w:p w:rsidR="000D1171" w:rsidRPr="00386B1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86B10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0D1171" w:rsidRPr="00386B1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86B10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0D1171" w:rsidRPr="00386B10" w:rsidRDefault="000D1171" w:rsidP="000D117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86B10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1E4BCD" w:rsidRPr="00386B10">
        <w:rPr>
          <w:b/>
          <w:bCs/>
          <w:i/>
          <w:iCs/>
          <w:sz w:val="28"/>
          <w:szCs w:val="28"/>
          <w:lang w:val="uk-UA"/>
        </w:rPr>
        <w:t>07 жовтня</w:t>
      </w:r>
      <w:r w:rsidRPr="00386B10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1E4BCD" w:rsidRPr="00386B10">
        <w:rPr>
          <w:b/>
          <w:bCs/>
          <w:i/>
          <w:iCs/>
          <w:sz w:val="28"/>
          <w:szCs w:val="28"/>
          <w:lang w:val="uk-UA"/>
        </w:rPr>
        <w:t>11</w:t>
      </w:r>
      <w:r w:rsidR="00F3548B" w:rsidRPr="00386B10">
        <w:rPr>
          <w:b/>
          <w:bCs/>
          <w:i/>
          <w:iCs/>
          <w:sz w:val="28"/>
          <w:szCs w:val="28"/>
          <w:lang w:val="uk-UA"/>
        </w:rPr>
        <w:t xml:space="preserve"> жовтня</w:t>
      </w:r>
      <w:r w:rsidRPr="00386B10">
        <w:rPr>
          <w:b/>
          <w:bCs/>
          <w:i/>
          <w:iCs/>
          <w:sz w:val="28"/>
          <w:szCs w:val="28"/>
          <w:lang w:val="uk-UA"/>
        </w:rPr>
        <w:t xml:space="preserve"> 2019 року</w:t>
      </w:r>
    </w:p>
    <w:p w:rsidR="009F7668" w:rsidRPr="00386B10" w:rsidRDefault="009F7668" w:rsidP="007811F9">
      <w:pPr>
        <w:jc w:val="both"/>
        <w:rPr>
          <w:sz w:val="28"/>
          <w:szCs w:val="28"/>
          <w:u w:val="single"/>
          <w:lang w:val="uk-UA"/>
        </w:rPr>
      </w:pPr>
    </w:p>
    <w:p w:rsidR="007811F9" w:rsidRPr="00386B10" w:rsidRDefault="007811F9" w:rsidP="007811F9">
      <w:pPr>
        <w:jc w:val="both"/>
        <w:rPr>
          <w:sz w:val="28"/>
          <w:szCs w:val="28"/>
          <w:u w:val="single"/>
          <w:lang w:val="uk-UA"/>
        </w:rPr>
      </w:pPr>
    </w:p>
    <w:p w:rsidR="007811F9" w:rsidRPr="00386B10" w:rsidRDefault="007811F9" w:rsidP="007811F9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09 жовтня, середа</w:t>
      </w:r>
    </w:p>
    <w:p w:rsidR="007811F9" w:rsidRPr="00386B10" w:rsidRDefault="007811F9" w:rsidP="00512B76">
      <w:pPr>
        <w:pStyle w:val="a4"/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 xml:space="preserve">09.30 </w:t>
      </w:r>
      <w:r w:rsidR="00976C62" w:rsidRPr="00386B10">
        <w:rPr>
          <w:sz w:val="28"/>
          <w:szCs w:val="28"/>
          <w:u w:val="single"/>
          <w:lang w:val="uk-UA"/>
        </w:rPr>
        <w:t>–</w:t>
      </w:r>
      <w:r w:rsidRPr="00386B10">
        <w:rPr>
          <w:sz w:val="28"/>
          <w:szCs w:val="28"/>
          <w:u w:val="single"/>
          <w:lang w:val="uk-UA"/>
        </w:rPr>
        <w:t xml:space="preserve"> </w:t>
      </w:r>
      <w:r w:rsidR="00976C62" w:rsidRPr="00386B10">
        <w:rPr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976C62" w:rsidRPr="00386B10" w:rsidRDefault="00B91AD5" w:rsidP="00512B76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Інформаційно-методична нарада вихователів-методистів закладів дошкільної освіти міста</w:t>
      </w:r>
    </w:p>
    <w:p w:rsidR="00B91AD5" w:rsidRPr="00386B10" w:rsidRDefault="00B91AD5" w:rsidP="00FF686F">
      <w:pPr>
        <w:pStyle w:val="a4"/>
        <w:ind w:left="1410" w:hanging="105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Тема:</w:t>
      </w:r>
      <w:r w:rsidRPr="00386B10">
        <w:rPr>
          <w:sz w:val="28"/>
          <w:szCs w:val="28"/>
          <w:lang w:val="uk-UA"/>
        </w:rPr>
        <w:tab/>
        <w:t>«Методична робота з педагогічними кадрами: створюємо сучасний освітній простір для педагогів»</w:t>
      </w:r>
    </w:p>
    <w:p w:rsidR="00976C62" w:rsidRPr="00386B10" w:rsidRDefault="00976C62" w:rsidP="00B91AD5">
      <w:pPr>
        <w:jc w:val="both"/>
        <w:rPr>
          <w:sz w:val="28"/>
          <w:szCs w:val="28"/>
          <w:u w:val="single"/>
          <w:lang w:val="uk-UA"/>
        </w:rPr>
      </w:pPr>
    </w:p>
    <w:p w:rsidR="00B91AD5" w:rsidRPr="00386B10" w:rsidRDefault="00B91AD5" w:rsidP="00B91AD5">
      <w:pPr>
        <w:jc w:val="both"/>
        <w:rPr>
          <w:sz w:val="28"/>
          <w:szCs w:val="28"/>
          <w:u w:val="single"/>
          <w:lang w:val="uk-UA"/>
        </w:rPr>
      </w:pPr>
    </w:p>
    <w:p w:rsidR="00B91AD5" w:rsidRPr="00386B10" w:rsidRDefault="00B91AD5" w:rsidP="00B91AD5">
      <w:pPr>
        <w:jc w:val="both"/>
        <w:rPr>
          <w:b/>
          <w:i/>
          <w:sz w:val="28"/>
          <w:szCs w:val="28"/>
          <w:u w:val="single"/>
          <w:lang w:val="uk-UA"/>
        </w:rPr>
      </w:pPr>
      <w:r w:rsidRPr="00386B10">
        <w:rPr>
          <w:b/>
          <w:i/>
          <w:sz w:val="28"/>
          <w:szCs w:val="28"/>
          <w:u w:val="single"/>
          <w:lang w:val="uk-UA"/>
        </w:rPr>
        <w:t>10 жовтня, четвер</w:t>
      </w:r>
    </w:p>
    <w:p w:rsidR="00B91AD5" w:rsidRPr="00386B10" w:rsidRDefault="00B91AD5" w:rsidP="00512B76">
      <w:pPr>
        <w:pStyle w:val="a4"/>
        <w:numPr>
          <w:ilvl w:val="0"/>
          <w:numId w:val="2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86B10">
        <w:rPr>
          <w:sz w:val="28"/>
          <w:szCs w:val="28"/>
          <w:u w:val="single"/>
          <w:lang w:val="uk-UA"/>
        </w:rPr>
        <w:t>11.00 – міський методичний кабінет, бібліотека</w:t>
      </w:r>
    </w:p>
    <w:p w:rsidR="00B91AD5" w:rsidRPr="00386B10" w:rsidRDefault="00B91AD5" w:rsidP="00512B76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Засідання динамічної групи вихователів-методисті закладів дошкільної освіти</w:t>
      </w:r>
    </w:p>
    <w:p w:rsidR="00B91AD5" w:rsidRPr="00386B10" w:rsidRDefault="00B91AD5" w:rsidP="00FF686F">
      <w:pPr>
        <w:pStyle w:val="a4"/>
        <w:ind w:left="2124" w:hanging="1764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Проблема:</w:t>
      </w:r>
      <w:r w:rsidR="00FF686F" w:rsidRPr="00386B10">
        <w:rPr>
          <w:sz w:val="28"/>
          <w:szCs w:val="28"/>
          <w:lang w:val="uk-UA"/>
        </w:rPr>
        <w:tab/>
        <w:t>«</w:t>
      </w:r>
      <w:r w:rsidRPr="00386B10">
        <w:rPr>
          <w:sz w:val="28"/>
          <w:szCs w:val="28"/>
          <w:lang w:val="uk-UA"/>
        </w:rPr>
        <w:t>Гра як форма організації життєдіяльності дошкільника, метод і засіб педагогічного впливу»</w:t>
      </w:r>
    </w:p>
    <w:p w:rsidR="00A114B9" w:rsidRPr="00386B10" w:rsidRDefault="00A114B9" w:rsidP="00512B76">
      <w:pPr>
        <w:pStyle w:val="a4"/>
        <w:ind w:left="360"/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>Запрошуються вихователі-методисти ДНЗ №№ 77, 74, 70, 76</w:t>
      </w:r>
    </w:p>
    <w:p w:rsidR="00A114B9" w:rsidRPr="00386B10" w:rsidRDefault="00A114B9" w:rsidP="00B91AD5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B91AD5" w:rsidRPr="00386B10" w:rsidRDefault="00B91AD5" w:rsidP="00512B76">
      <w:pPr>
        <w:pStyle w:val="a4"/>
        <w:ind w:left="720"/>
        <w:jc w:val="both"/>
        <w:rPr>
          <w:sz w:val="28"/>
          <w:szCs w:val="28"/>
          <w:u w:val="single"/>
          <w:lang w:val="uk-UA"/>
        </w:rPr>
      </w:pPr>
    </w:p>
    <w:p w:rsidR="0095632B" w:rsidRPr="00386B10" w:rsidRDefault="0095632B" w:rsidP="0095632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86B10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95632B" w:rsidRPr="00386B10" w:rsidRDefault="0095632B" w:rsidP="004A3965">
      <w:pPr>
        <w:pStyle w:val="a4"/>
        <w:numPr>
          <w:ilvl w:val="0"/>
          <w:numId w:val="1"/>
        </w:numPr>
        <w:ind w:left="284" w:hanging="284"/>
        <w:rPr>
          <w:b/>
          <w:i/>
          <w:sz w:val="28"/>
          <w:szCs w:val="28"/>
          <w:lang w:val="uk-UA"/>
        </w:rPr>
      </w:pPr>
      <w:r w:rsidRPr="00386B10">
        <w:rPr>
          <w:b/>
          <w:i/>
          <w:sz w:val="28"/>
          <w:szCs w:val="28"/>
          <w:lang w:val="uk-UA"/>
        </w:rPr>
        <w:t>керівників закладів дошкільної освіти!</w:t>
      </w:r>
    </w:p>
    <w:p w:rsidR="000672D5" w:rsidRPr="00386B10" w:rsidRDefault="000672D5" w:rsidP="004A396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86B10">
        <w:rPr>
          <w:sz w:val="28"/>
          <w:szCs w:val="28"/>
          <w:lang w:val="uk-UA"/>
        </w:rPr>
        <w:t xml:space="preserve">Нагадуємо, що відповідно до Положення про логопедичні пункти системи освіти вчителям-логопедам логопедичних пунктів ЗДО необхідно </w:t>
      </w:r>
      <w:r w:rsidR="00D53B25" w:rsidRPr="00386B10">
        <w:rPr>
          <w:sz w:val="28"/>
          <w:szCs w:val="28"/>
          <w:lang w:val="uk-UA"/>
        </w:rPr>
        <w:br/>
      </w:r>
      <w:r w:rsidRPr="00386B10">
        <w:rPr>
          <w:b/>
          <w:i/>
          <w:color w:val="FF0000"/>
          <w:sz w:val="28"/>
          <w:szCs w:val="28"/>
          <w:u w:val="single"/>
          <w:lang w:val="uk-UA"/>
        </w:rPr>
        <w:t>до 04 жовтня 2019 року</w:t>
      </w:r>
      <w:r w:rsidRPr="00386B10">
        <w:rPr>
          <w:sz w:val="28"/>
          <w:szCs w:val="28"/>
          <w:lang w:val="uk-UA"/>
        </w:rPr>
        <w:t xml:space="preserve"> подати в міський методичний кабінет установ освіти, каб.105 (методист Дмитренко Л.Г.) звіти про результати обстеження мовлення дітей та списки дітей з порушенням мовлення, зарахованих на логопедичний пункт (Додаток 1 до Положення).</w:t>
      </w:r>
    </w:p>
    <w:p w:rsidR="00A40147" w:rsidRPr="00386B10" w:rsidRDefault="00A40147" w:rsidP="0095632B">
      <w:pPr>
        <w:rPr>
          <w:bCs/>
          <w:iCs/>
          <w:sz w:val="28"/>
          <w:szCs w:val="28"/>
          <w:lang w:val="uk-UA"/>
        </w:rPr>
      </w:pPr>
    </w:p>
    <w:p w:rsidR="00550A67" w:rsidRPr="00386B10" w:rsidRDefault="00550A67" w:rsidP="004A396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6B10">
        <w:rPr>
          <w:bCs/>
          <w:sz w:val="28"/>
          <w:szCs w:val="28"/>
          <w:lang w:val="uk-UA"/>
        </w:rPr>
        <w:t xml:space="preserve">У плані-замовленні на курси підвищення кваліфікації керівних та педагогічних кадрів на 2020 рік змінено форми! Прохання замовлення складати </w:t>
      </w:r>
      <w:r w:rsidRPr="00386B10">
        <w:rPr>
          <w:b/>
          <w:bCs/>
          <w:sz w:val="28"/>
          <w:szCs w:val="28"/>
          <w:lang w:val="uk-UA"/>
        </w:rPr>
        <w:t>за новими формами</w:t>
      </w:r>
      <w:r w:rsidRPr="00386B10">
        <w:rPr>
          <w:bCs/>
          <w:sz w:val="28"/>
          <w:szCs w:val="28"/>
          <w:lang w:val="uk-UA"/>
        </w:rPr>
        <w:t xml:space="preserve"> і </w:t>
      </w:r>
      <w:r w:rsidRPr="00386B10">
        <w:rPr>
          <w:b/>
          <w:bCs/>
          <w:sz w:val="28"/>
          <w:szCs w:val="28"/>
          <w:lang w:val="uk-UA"/>
        </w:rPr>
        <w:t>відповідно вказаних у додатку категорій і в запропонованій послідовності!</w:t>
      </w:r>
    </w:p>
    <w:p w:rsidR="00550A67" w:rsidRPr="00386B10" w:rsidRDefault="00550A67" w:rsidP="0095632B">
      <w:pPr>
        <w:rPr>
          <w:bCs/>
          <w:iCs/>
          <w:sz w:val="28"/>
          <w:szCs w:val="28"/>
          <w:lang w:val="uk-UA"/>
        </w:rPr>
      </w:pPr>
    </w:p>
    <w:p w:rsidR="00E0117F" w:rsidRPr="00386B10" w:rsidRDefault="00E0117F" w:rsidP="00F25522">
      <w:pPr>
        <w:ind w:firstLine="360"/>
        <w:rPr>
          <w:bCs/>
          <w:iCs/>
          <w:sz w:val="28"/>
          <w:szCs w:val="28"/>
          <w:lang w:val="uk-UA"/>
        </w:rPr>
      </w:pPr>
    </w:p>
    <w:p w:rsidR="00E0117F" w:rsidRPr="00386B10" w:rsidRDefault="00E0117F" w:rsidP="00F25522">
      <w:pPr>
        <w:ind w:firstLine="360"/>
        <w:rPr>
          <w:bCs/>
          <w:iCs/>
          <w:sz w:val="28"/>
          <w:szCs w:val="28"/>
          <w:lang w:val="uk-UA"/>
        </w:rPr>
      </w:pPr>
    </w:p>
    <w:p w:rsidR="00147050" w:rsidRPr="00F25522" w:rsidRDefault="00A40147" w:rsidP="00F25522">
      <w:pPr>
        <w:ind w:firstLine="360"/>
        <w:rPr>
          <w:bCs/>
          <w:iCs/>
          <w:sz w:val="28"/>
          <w:szCs w:val="28"/>
          <w:lang w:val="uk-UA"/>
        </w:rPr>
      </w:pPr>
      <w:r w:rsidRPr="00386B10">
        <w:rPr>
          <w:bCs/>
          <w:iCs/>
          <w:sz w:val="28"/>
          <w:szCs w:val="28"/>
          <w:lang w:val="uk-UA"/>
        </w:rPr>
        <w:t>Зав.міськметодкабінетом</w:t>
      </w:r>
      <w:r w:rsidRPr="00386B10">
        <w:rPr>
          <w:bCs/>
          <w:iCs/>
          <w:sz w:val="28"/>
          <w:szCs w:val="28"/>
          <w:lang w:val="uk-UA"/>
        </w:rPr>
        <w:tab/>
      </w:r>
      <w:r w:rsidRPr="00386B10">
        <w:rPr>
          <w:bCs/>
          <w:iCs/>
          <w:sz w:val="28"/>
          <w:szCs w:val="28"/>
          <w:lang w:val="uk-UA"/>
        </w:rPr>
        <w:tab/>
      </w:r>
      <w:r w:rsidRPr="00386B10">
        <w:rPr>
          <w:bCs/>
          <w:iCs/>
          <w:sz w:val="28"/>
          <w:szCs w:val="28"/>
          <w:lang w:val="uk-UA"/>
        </w:rPr>
        <w:tab/>
      </w:r>
      <w:r w:rsidRPr="00386B10">
        <w:rPr>
          <w:bCs/>
          <w:iCs/>
          <w:sz w:val="28"/>
          <w:szCs w:val="28"/>
          <w:lang w:val="uk-UA"/>
        </w:rPr>
        <w:tab/>
      </w:r>
      <w:r w:rsidR="00F25522" w:rsidRPr="00386B10">
        <w:rPr>
          <w:bCs/>
          <w:iCs/>
          <w:sz w:val="28"/>
          <w:szCs w:val="28"/>
          <w:lang w:val="uk-UA"/>
        </w:rPr>
        <w:tab/>
      </w:r>
      <w:r w:rsidRPr="00386B10">
        <w:rPr>
          <w:bCs/>
          <w:iCs/>
          <w:sz w:val="28"/>
          <w:szCs w:val="28"/>
          <w:lang w:val="uk-UA"/>
        </w:rPr>
        <w:tab/>
        <w:t>І.А.Косенкова</w:t>
      </w:r>
      <w:r w:rsidRPr="00E87E52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F25522" w:rsidSect="003B5B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E72"/>
    <w:multiLevelType w:val="hybridMultilevel"/>
    <w:tmpl w:val="71D6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1AC5"/>
    <w:multiLevelType w:val="hybridMultilevel"/>
    <w:tmpl w:val="FF0293AC"/>
    <w:lvl w:ilvl="0" w:tplc="6DC20A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5610C"/>
    <w:multiLevelType w:val="hybridMultilevel"/>
    <w:tmpl w:val="9E828124"/>
    <w:lvl w:ilvl="0" w:tplc="6D6EA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84C"/>
    <w:multiLevelType w:val="hybridMultilevel"/>
    <w:tmpl w:val="DF6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B96"/>
    <w:multiLevelType w:val="hybridMultilevel"/>
    <w:tmpl w:val="54D019B8"/>
    <w:lvl w:ilvl="0" w:tplc="08307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025B"/>
    <w:multiLevelType w:val="hybridMultilevel"/>
    <w:tmpl w:val="9BB8848A"/>
    <w:lvl w:ilvl="0" w:tplc="2910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020A"/>
    <w:multiLevelType w:val="hybridMultilevel"/>
    <w:tmpl w:val="BAFCE91A"/>
    <w:lvl w:ilvl="0" w:tplc="D4AA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92FE6"/>
    <w:multiLevelType w:val="hybridMultilevel"/>
    <w:tmpl w:val="9A60F070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EE57B5"/>
    <w:multiLevelType w:val="hybridMultilevel"/>
    <w:tmpl w:val="96CA54E8"/>
    <w:lvl w:ilvl="0" w:tplc="20B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1954"/>
    <w:multiLevelType w:val="hybridMultilevel"/>
    <w:tmpl w:val="7BF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63A3"/>
    <w:multiLevelType w:val="hybridMultilevel"/>
    <w:tmpl w:val="471C4D8E"/>
    <w:lvl w:ilvl="0" w:tplc="A678F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10C6F"/>
    <w:multiLevelType w:val="hybridMultilevel"/>
    <w:tmpl w:val="274C12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3B33F13"/>
    <w:multiLevelType w:val="hybridMultilevel"/>
    <w:tmpl w:val="EDBE5666"/>
    <w:lvl w:ilvl="0" w:tplc="0278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E52E2"/>
    <w:multiLevelType w:val="hybridMultilevel"/>
    <w:tmpl w:val="6E6C7CCC"/>
    <w:lvl w:ilvl="0" w:tplc="7CFC52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B73B5"/>
    <w:multiLevelType w:val="hybridMultilevel"/>
    <w:tmpl w:val="584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40114"/>
    <w:multiLevelType w:val="hybridMultilevel"/>
    <w:tmpl w:val="E1AC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ru-RU"/>
      </w:rPr>
    </w:lvl>
    <w:lvl w:ilvl="1" w:tplc="99221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A7B53"/>
    <w:multiLevelType w:val="hybridMultilevel"/>
    <w:tmpl w:val="0550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5451B"/>
    <w:multiLevelType w:val="hybridMultilevel"/>
    <w:tmpl w:val="42C00B72"/>
    <w:lvl w:ilvl="0" w:tplc="9740F3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C4BEE"/>
    <w:multiLevelType w:val="hybridMultilevel"/>
    <w:tmpl w:val="7234B124"/>
    <w:lvl w:ilvl="0" w:tplc="DB30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0EFA"/>
    <w:multiLevelType w:val="hybridMultilevel"/>
    <w:tmpl w:val="917483DE"/>
    <w:lvl w:ilvl="0" w:tplc="BB24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C2CF6"/>
    <w:multiLevelType w:val="hybridMultilevel"/>
    <w:tmpl w:val="4378D0DC"/>
    <w:lvl w:ilvl="0" w:tplc="BB345C7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4692"/>
    <w:multiLevelType w:val="hybridMultilevel"/>
    <w:tmpl w:val="256ADE7E"/>
    <w:lvl w:ilvl="0" w:tplc="082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5"/>
  </w:num>
  <w:num w:numId="11">
    <w:abstractNumId w:val="16"/>
  </w:num>
  <w:num w:numId="12">
    <w:abstractNumId w:val="1"/>
  </w:num>
  <w:num w:numId="13">
    <w:abstractNumId w:val="10"/>
  </w:num>
  <w:num w:numId="14">
    <w:abstractNumId w:val="20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 w:numId="19">
    <w:abstractNumId w:val="18"/>
  </w:num>
  <w:num w:numId="20">
    <w:abstractNumId w:val="2"/>
  </w:num>
  <w:num w:numId="21">
    <w:abstractNumId w:val="19"/>
  </w:num>
  <w:num w:numId="22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147"/>
    <w:rsid w:val="00025F5B"/>
    <w:rsid w:val="0004495C"/>
    <w:rsid w:val="00054B97"/>
    <w:rsid w:val="000672D5"/>
    <w:rsid w:val="00070516"/>
    <w:rsid w:val="00092B6F"/>
    <w:rsid w:val="000A05EA"/>
    <w:rsid w:val="000A1D30"/>
    <w:rsid w:val="000C4408"/>
    <w:rsid w:val="000D1171"/>
    <w:rsid w:val="000F033A"/>
    <w:rsid w:val="001322EC"/>
    <w:rsid w:val="00147050"/>
    <w:rsid w:val="00172543"/>
    <w:rsid w:val="00193045"/>
    <w:rsid w:val="001C7627"/>
    <w:rsid w:val="001E4BCD"/>
    <w:rsid w:val="00203CC3"/>
    <w:rsid w:val="0022739D"/>
    <w:rsid w:val="002347C2"/>
    <w:rsid w:val="002652D9"/>
    <w:rsid w:val="00321270"/>
    <w:rsid w:val="00352316"/>
    <w:rsid w:val="00353A98"/>
    <w:rsid w:val="00372E7A"/>
    <w:rsid w:val="00382CA1"/>
    <w:rsid w:val="0038668E"/>
    <w:rsid w:val="00386B10"/>
    <w:rsid w:val="00396A8B"/>
    <w:rsid w:val="003B5609"/>
    <w:rsid w:val="003B5B99"/>
    <w:rsid w:val="003E4151"/>
    <w:rsid w:val="00411F77"/>
    <w:rsid w:val="004544C0"/>
    <w:rsid w:val="00466A1E"/>
    <w:rsid w:val="00476306"/>
    <w:rsid w:val="004770BE"/>
    <w:rsid w:val="00477314"/>
    <w:rsid w:val="00493801"/>
    <w:rsid w:val="004A3965"/>
    <w:rsid w:val="004A3F51"/>
    <w:rsid w:val="004B6866"/>
    <w:rsid w:val="00512B76"/>
    <w:rsid w:val="00534A40"/>
    <w:rsid w:val="00535A2D"/>
    <w:rsid w:val="00545409"/>
    <w:rsid w:val="00547518"/>
    <w:rsid w:val="00550A67"/>
    <w:rsid w:val="00562BF7"/>
    <w:rsid w:val="00567D4A"/>
    <w:rsid w:val="005756A7"/>
    <w:rsid w:val="006027F7"/>
    <w:rsid w:val="00616DE5"/>
    <w:rsid w:val="00645664"/>
    <w:rsid w:val="00657169"/>
    <w:rsid w:val="006A1492"/>
    <w:rsid w:val="006B5D72"/>
    <w:rsid w:val="006C002C"/>
    <w:rsid w:val="006D0BC9"/>
    <w:rsid w:val="006E6FE4"/>
    <w:rsid w:val="00710A5D"/>
    <w:rsid w:val="00721CB6"/>
    <w:rsid w:val="007417C6"/>
    <w:rsid w:val="00741F3D"/>
    <w:rsid w:val="00762530"/>
    <w:rsid w:val="007811F9"/>
    <w:rsid w:val="00783A1A"/>
    <w:rsid w:val="007E352B"/>
    <w:rsid w:val="00817B55"/>
    <w:rsid w:val="0082415C"/>
    <w:rsid w:val="00844D92"/>
    <w:rsid w:val="00851FCA"/>
    <w:rsid w:val="008746F2"/>
    <w:rsid w:val="008C4B9D"/>
    <w:rsid w:val="009014DB"/>
    <w:rsid w:val="00911C7B"/>
    <w:rsid w:val="0095632B"/>
    <w:rsid w:val="00966FFF"/>
    <w:rsid w:val="00974729"/>
    <w:rsid w:val="00976C62"/>
    <w:rsid w:val="009874A5"/>
    <w:rsid w:val="009B379D"/>
    <w:rsid w:val="009D298A"/>
    <w:rsid w:val="009D4B12"/>
    <w:rsid w:val="009D7FC3"/>
    <w:rsid w:val="009E39CB"/>
    <w:rsid w:val="009F7668"/>
    <w:rsid w:val="009F7A67"/>
    <w:rsid w:val="00A01646"/>
    <w:rsid w:val="00A017E9"/>
    <w:rsid w:val="00A0391C"/>
    <w:rsid w:val="00A049CF"/>
    <w:rsid w:val="00A114B9"/>
    <w:rsid w:val="00A40147"/>
    <w:rsid w:val="00A5045E"/>
    <w:rsid w:val="00AC4A05"/>
    <w:rsid w:val="00AE0447"/>
    <w:rsid w:val="00B26DE8"/>
    <w:rsid w:val="00B853ED"/>
    <w:rsid w:val="00B91AD5"/>
    <w:rsid w:val="00BB2E3D"/>
    <w:rsid w:val="00C134FB"/>
    <w:rsid w:val="00C3407E"/>
    <w:rsid w:val="00CB19FE"/>
    <w:rsid w:val="00CF6581"/>
    <w:rsid w:val="00CF78CE"/>
    <w:rsid w:val="00D0307D"/>
    <w:rsid w:val="00D53B25"/>
    <w:rsid w:val="00D77BE1"/>
    <w:rsid w:val="00DA2E13"/>
    <w:rsid w:val="00DC6E2A"/>
    <w:rsid w:val="00E0117F"/>
    <w:rsid w:val="00E063ED"/>
    <w:rsid w:val="00E06EB1"/>
    <w:rsid w:val="00E55882"/>
    <w:rsid w:val="00E63FDA"/>
    <w:rsid w:val="00E73C94"/>
    <w:rsid w:val="00EA3765"/>
    <w:rsid w:val="00EB0A14"/>
    <w:rsid w:val="00EB22BE"/>
    <w:rsid w:val="00EC1F6C"/>
    <w:rsid w:val="00EC2A98"/>
    <w:rsid w:val="00EC7E2D"/>
    <w:rsid w:val="00EF5F97"/>
    <w:rsid w:val="00F072FA"/>
    <w:rsid w:val="00F25522"/>
    <w:rsid w:val="00F3548B"/>
    <w:rsid w:val="00F4284F"/>
    <w:rsid w:val="00F508F3"/>
    <w:rsid w:val="00F9373D"/>
    <w:rsid w:val="00FA7983"/>
    <w:rsid w:val="00FD19F2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forms.gle/iQNmnsEmodkaiu9u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-sonyashnyk.com.ua/teacher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zruUuvCmDXSSgLV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6</cp:revision>
  <cp:lastPrinted>2019-10-03T11:46:00Z</cp:lastPrinted>
  <dcterms:created xsi:type="dcterms:W3CDTF">2019-10-03T10:02:00Z</dcterms:created>
  <dcterms:modified xsi:type="dcterms:W3CDTF">2019-10-04T05:55:00Z</dcterms:modified>
</cp:coreProperties>
</file>